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44"/>
          <w:szCs w:val="44"/>
          <w:highlight w:val="none"/>
          <w:lang w:eastAsia="zh-CN"/>
        </w:rPr>
      </w:pPr>
      <w:bookmarkStart w:id="1" w:name="_GoBack"/>
    </w:p>
    <w:p>
      <w:pPr>
        <w:spacing w:line="360" w:lineRule="auto"/>
        <w:jc w:val="center"/>
        <w:rPr>
          <w:rFonts w:hint="eastAsia" w:asciiTheme="minorEastAsia" w:hAnsiTheme="minorEastAsia" w:eastAsiaTheme="minorEastAsia"/>
          <w:b/>
          <w:bCs/>
          <w:color w:val="auto"/>
          <w:sz w:val="44"/>
          <w:szCs w:val="44"/>
          <w:highlight w:val="none"/>
          <w:lang w:eastAsia="zh-CN"/>
        </w:rPr>
      </w:pPr>
      <w:r>
        <w:rPr>
          <w:rFonts w:hint="eastAsia" w:asciiTheme="minorEastAsia" w:hAnsiTheme="minorEastAsia" w:eastAsiaTheme="minorEastAsia"/>
          <w:b/>
          <w:bCs/>
          <w:color w:val="auto"/>
          <w:sz w:val="44"/>
          <w:szCs w:val="44"/>
          <w:highlight w:val="none"/>
          <w:lang w:eastAsia="zh-CN"/>
        </w:rPr>
        <w:t>中洲镇叶村村物业楼招租</w:t>
      </w:r>
    </w:p>
    <w:p>
      <w:pPr>
        <w:spacing w:line="360" w:lineRule="auto"/>
        <w:jc w:val="center"/>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b/>
          <w:bCs/>
          <w:color w:val="auto"/>
          <w:sz w:val="28"/>
          <w:szCs w:val="28"/>
          <w:highlight w:val="none"/>
        </w:rPr>
        <w:t>项目编号</w:t>
      </w:r>
      <w:r>
        <w:rPr>
          <w:rFonts w:hint="eastAsia" w:asciiTheme="minorEastAsia" w:hAnsiTheme="minorEastAsia" w:eastAsiaTheme="minorEastAsia"/>
          <w:b/>
          <w:bCs/>
          <w:color w:val="auto"/>
          <w:sz w:val="28"/>
          <w:szCs w:val="28"/>
          <w:highlight w:val="none"/>
          <w:lang w:eastAsia="zh-CN"/>
        </w:rPr>
        <w:t>：ZZZ2023015B</w:t>
      </w:r>
    </w:p>
    <w:p>
      <w:pPr>
        <w:spacing w:line="360" w:lineRule="auto"/>
        <w:jc w:val="center"/>
        <w:rPr>
          <w:rFonts w:hint="eastAsia" w:asciiTheme="minorEastAsia" w:hAnsiTheme="minorEastAsia" w:eastAsiaTheme="minorEastAsia"/>
          <w:color w:val="auto"/>
          <w:sz w:val="28"/>
          <w:szCs w:val="28"/>
          <w:highlight w:val="none"/>
          <w:lang w:eastAsia="zh-CN"/>
        </w:rPr>
      </w:pPr>
    </w:p>
    <w:p>
      <w:pPr>
        <w:spacing w:line="360" w:lineRule="auto"/>
        <w:jc w:val="center"/>
        <w:rPr>
          <w:rFonts w:hint="eastAsia" w:asciiTheme="minorEastAsia" w:hAnsiTheme="minorEastAsia" w:eastAsiaTheme="minorEastAsia"/>
          <w:color w:val="auto"/>
          <w:sz w:val="28"/>
          <w:szCs w:val="28"/>
          <w:highlight w:val="none"/>
          <w:lang w:eastAsia="zh-CN"/>
        </w:rPr>
      </w:pP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挂</w:t>
      </w: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牌</w:t>
      </w: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文</w:t>
      </w:r>
    </w:p>
    <w:p>
      <w:pPr>
        <w:spacing w:line="1600" w:lineRule="exact"/>
        <w:jc w:val="center"/>
        <w:rPr>
          <w:rFonts w:hint="eastAsia" w:ascii="华文行楷" w:hAnsi="宋体" w:eastAsia="华文行楷" w:cs="宋体"/>
          <w:bCs/>
          <w:color w:val="auto"/>
          <w:sz w:val="100"/>
          <w:szCs w:val="100"/>
          <w:highlight w:val="none"/>
          <w:lang w:val="en-US" w:eastAsia="zh-CN"/>
        </w:rPr>
      </w:pPr>
      <w:r>
        <w:rPr>
          <w:rFonts w:hint="eastAsia" w:ascii="华文行楷" w:hAnsi="宋体" w:eastAsia="华文行楷" w:cs="宋体"/>
          <w:bCs/>
          <w:color w:val="auto"/>
          <w:sz w:val="100"/>
          <w:szCs w:val="100"/>
          <w:highlight w:val="none"/>
          <w:lang w:val="en-US" w:eastAsia="zh-CN"/>
        </w:rPr>
        <w:t>件</w:t>
      </w:r>
    </w:p>
    <w:p>
      <w:pPr>
        <w:ind w:firstLine="570"/>
        <w:jc w:val="center"/>
        <w:rPr>
          <w:rFonts w:ascii="宋体" w:hAnsi="宋体" w:cs="宋体"/>
          <w:bCs/>
          <w:color w:val="auto"/>
          <w:sz w:val="36"/>
          <w:highlight w:val="none"/>
        </w:rPr>
      </w:pPr>
    </w:p>
    <w:p>
      <w:pPr>
        <w:ind w:firstLine="570"/>
        <w:jc w:val="center"/>
        <w:rPr>
          <w:rFonts w:ascii="宋体" w:hAnsi="宋体" w:cs="宋体"/>
          <w:bCs/>
          <w:color w:val="auto"/>
          <w:sz w:val="36"/>
          <w:highlight w:val="none"/>
        </w:rPr>
      </w:pPr>
    </w:p>
    <w:p>
      <w:pPr>
        <w:ind w:firstLine="570"/>
        <w:jc w:val="center"/>
        <w:rPr>
          <w:rFonts w:ascii="宋体" w:hAnsi="宋体" w:cs="宋体"/>
          <w:bCs/>
          <w:color w:val="auto"/>
          <w:sz w:val="36"/>
          <w:highlight w:val="none"/>
        </w:rPr>
      </w:pPr>
    </w:p>
    <w:p>
      <w:pPr>
        <w:rPr>
          <w:rFonts w:ascii="宋体" w:hAnsi="宋体" w:cs="宋体"/>
          <w:b/>
          <w:bCs/>
          <w:color w:val="auto"/>
          <w:sz w:val="36"/>
          <w:highlight w:val="none"/>
        </w:rPr>
      </w:pPr>
    </w:p>
    <w:p>
      <w:pPr>
        <w:adjustRightInd w:val="0"/>
        <w:snapToGrid w:val="0"/>
        <w:spacing w:line="360" w:lineRule="auto"/>
        <w:jc w:val="center"/>
        <w:rPr>
          <w:rFonts w:hint="eastAsia" w:ascii="宋体" w:hAnsi="宋体" w:cs="宋体"/>
          <w:b/>
          <w:color w:val="auto"/>
          <w:sz w:val="30"/>
          <w:szCs w:val="30"/>
          <w:highlight w:val="none"/>
          <w:lang w:eastAsia="zh-CN"/>
        </w:rPr>
      </w:pPr>
      <w:r>
        <w:rPr>
          <w:rFonts w:hint="eastAsia" w:ascii="宋体" w:hAnsi="宋体" w:cs="宋体"/>
          <w:b/>
          <w:color w:val="auto"/>
          <w:sz w:val="30"/>
          <w:szCs w:val="30"/>
          <w:highlight w:val="none"/>
        </w:rPr>
        <w:t>建设单位：</w:t>
      </w:r>
      <w:r>
        <w:rPr>
          <w:rFonts w:hint="eastAsia" w:ascii="宋体" w:hAnsi="宋体" w:cs="宋体"/>
          <w:b/>
          <w:color w:val="auto"/>
          <w:sz w:val="30"/>
          <w:szCs w:val="30"/>
          <w:highlight w:val="none"/>
          <w:lang w:eastAsia="zh-CN"/>
        </w:rPr>
        <w:t>淳安县中洲镇叶村村股份经济合作社</w:t>
      </w:r>
    </w:p>
    <w:p>
      <w:pPr>
        <w:adjustRightInd w:val="0"/>
        <w:snapToGrid w:val="0"/>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lang w:val="en-US" w:eastAsia="zh-CN"/>
        </w:rPr>
        <w:t xml:space="preserve">          </w:t>
      </w:r>
      <w:r>
        <w:rPr>
          <w:rFonts w:hint="eastAsia" w:ascii="宋体" w:hAnsi="宋体" w:cs="宋体"/>
          <w:b/>
          <w:color w:val="auto"/>
          <w:sz w:val="30"/>
          <w:szCs w:val="30"/>
          <w:highlight w:val="none"/>
        </w:rPr>
        <w:t>淳安县</w:t>
      </w:r>
      <w:r>
        <w:rPr>
          <w:rFonts w:hint="eastAsia" w:ascii="宋体" w:hAnsi="宋体" w:cs="宋体"/>
          <w:b/>
          <w:color w:val="auto"/>
          <w:sz w:val="30"/>
          <w:szCs w:val="30"/>
          <w:highlight w:val="none"/>
          <w:lang w:eastAsia="zh-CN"/>
        </w:rPr>
        <w:t>中洲</w:t>
      </w:r>
      <w:r>
        <w:rPr>
          <w:rFonts w:hint="eastAsia" w:ascii="宋体" w:hAnsi="宋体" w:cs="宋体"/>
          <w:b/>
          <w:color w:val="auto"/>
          <w:sz w:val="30"/>
          <w:szCs w:val="30"/>
          <w:highlight w:val="none"/>
        </w:rPr>
        <w:t>镇小额公共资源交易中心</w:t>
      </w:r>
    </w:p>
    <w:p>
      <w:pPr>
        <w:adjustRightInd w:val="0"/>
        <w:snapToGrid w:val="0"/>
        <w:spacing w:line="360" w:lineRule="auto"/>
        <w:jc w:val="center"/>
        <w:rPr>
          <w:rFonts w:ascii="宋体" w:hAnsi="宋体" w:cs="宋体"/>
          <w:b/>
          <w:color w:val="auto"/>
          <w:sz w:val="30"/>
          <w:szCs w:val="30"/>
          <w:highlight w:val="none"/>
        </w:rPr>
      </w:pPr>
      <w:r>
        <w:rPr>
          <w:rFonts w:hint="eastAsia" w:ascii="宋体" w:hAnsi="宋体" w:cs="宋体"/>
          <w:b/>
          <w:color w:val="auto"/>
          <w:sz w:val="30"/>
          <w:szCs w:val="30"/>
          <w:highlight w:val="none"/>
        </w:rPr>
        <w:t>20</w:t>
      </w:r>
      <w:r>
        <w:rPr>
          <w:rFonts w:hint="eastAsia" w:ascii="宋体" w:hAnsi="宋体" w:cs="宋体"/>
          <w:b/>
          <w:color w:val="auto"/>
          <w:sz w:val="30"/>
          <w:szCs w:val="30"/>
          <w:highlight w:val="none"/>
          <w:lang w:val="en-US" w:eastAsia="zh-CN"/>
        </w:rPr>
        <w:t>23</w:t>
      </w:r>
      <w:r>
        <w:rPr>
          <w:rFonts w:hint="eastAsia" w:ascii="宋体" w:hAnsi="宋体" w:cs="宋体"/>
          <w:b/>
          <w:color w:val="auto"/>
          <w:sz w:val="30"/>
          <w:szCs w:val="30"/>
          <w:highlight w:val="none"/>
        </w:rPr>
        <w:t>年</w:t>
      </w:r>
      <w:r>
        <w:rPr>
          <w:rFonts w:hint="eastAsia" w:ascii="宋体" w:hAnsi="宋体" w:cs="宋体"/>
          <w:b/>
          <w:color w:val="auto"/>
          <w:sz w:val="30"/>
          <w:szCs w:val="30"/>
          <w:highlight w:val="none"/>
          <w:lang w:val="en-US" w:eastAsia="zh-CN"/>
        </w:rPr>
        <w:t>5</w:t>
      </w:r>
      <w:r>
        <w:rPr>
          <w:rFonts w:hint="eastAsia" w:ascii="宋体" w:hAnsi="宋体" w:cs="宋体"/>
          <w:b/>
          <w:color w:val="auto"/>
          <w:sz w:val="30"/>
          <w:szCs w:val="30"/>
          <w:highlight w:val="none"/>
        </w:rPr>
        <w:t>月</w:t>
      </w:r>
      <w:r>
        <w:rPr>
          <w:rFonts w:hint="eastAsia" w:ascii="宋体" w:hAnsi="宋体" w:cs="宋体"/>
          <w:b/>
          <w:color w:val="auto"/>
          <w:sz w:val="30"/>
          <w:szCs w:val="30"/>
          <w:highlight w:val="none"/>
          <w:lang w:val="en-US" w:eastAsia="zh-CN"/>
        </w:rPr>
        <w:t>29</w:t>
      </w:r>
      <w:r>
        <w:rPr>
          <w:rFonts w:hint="eastAsia" w:ascii="宋体" w:hAnsi="宋体" w:cs="宋体"/>
          <w:b/>
          <w:color w:val="auto"/>
          <w:sz w:val="30"/>
          <w:szCs w:val="30"/>
          <w:highlight w:val="none"/>
        </w:rPr>
        <w:t>日</w:t>
      </w:r>
    </w:p>
    <w:p>
      <w:pPr>
        <w:adjustRightInd w:val="0"/>
        <w:snapToGrid w:val="0"/>
        <w:spacing w:line="360" w:lineRule="auto"/>
        <w:jc w:val="both"/>
        <w:rPr>
          <w:rFonts w:ascii="宋体" w:hAnsi="宋体"/>
          <w:b/>
          <w:color w:val="auto"/>
          <w:sz w:val="30"/>
          <w:szCs w:val="30"/>
          <w:highlight w:val="none"/>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360" w:lineRule="auto"/>
        <w:jc w:val="center"/>
        <w:rPr>
          <w:rFonts w:ascii="黑体" w:eastAsia="黑体"/>
          <w:b/>
          <w:color w:val="auto"/>
          <w:sz w:val="28"/>
          <w:szCs w:val="28"/>
          <w:highlight w:val="none"/>
        </w:rPr>
      </w:pP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center"/>
        <w:rPr>
          <w:rFonts w:hint="eastAsia" w:ascii="宋体" w:hAnsi="宋体" w:eastAsia="宋体" w:cs="宋体"/>
          <w:b/>
          <w:bCs/>
          <w:color w:val="auto"/>
          <w:sz w:val="44"/>
          <w:szCs w:val="44"/>
          <w:highlight w:val="none"/>
        </w:rPr>
      </w:pPr>
      <w:bookmarkStart w:id="0" w:name="OLE_LINK1"/>
      <w:r>
        <w:rPr>
          <w:rFonts w:hint="eastAsia" w:ascii="宋体" w:hAnsi="宋体" w:eastAsia="宋体" w:cs="宋体"/>
          <w:b/>
          <w:bCs/>
          <w:color w:val="auto"/>
          <w:sz w:val="44"/>
          <w:szCs w:val="44"/>
          <w:highlight w:val="none"/>
        </w:rPr>
        <w:t>挂</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牌</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公</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告</w:t>
      </w:r>
    </w:p>
    <w:p>
      <w:pPr>
        <w:spacing w:line="240" w:lineRule="auto"/>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项目编号</w:t>
      </w: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eastAsia="zh-CN"/>
        </w:rPr>
        <w:t>ZZZ2023015B</w:t>
      </w:r>
      <w:r>
        <w:rPr>
          <w:rFonts w:hint="eastAsia" w:ascii="宋体" w:hAnsi="宋体" w:eastAsia="宋体" w:cs="宋体"/>
          <w:b/>
          <w:bCs/>
          <w:color w:val="auto"/>
          <w:sz w:val="28"/>
          <w:szCs w:val="28"/>
          <w:highlight w:val="none"/>
        </w:rPr>
        <w:t>）</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受</w:t>
      </w:r>
      <w:r>
        <w:rPr>
          <w:rFonts w:hint="eastAsia" w:ascii="宋体" w:hAnsi="宋体" w:cs="宋体"/>
          <w:color w:val="auto"/>
          <w:sz w:val="24"/>
          <w:szCs w:val="24"/>
          <w:highlight w:val="none"/>
          <w:lang w:eastAsia="zh-CN"/>
        </w:rPr>
        <w:t>淳安县中洲镇叶村村股份经济合作社</w:t>
      </w:r>
      <w:r>
        <w:rPr>
          <w:rFonts w:hint="eastAsia" w:ascii="宋体" w:hAnsi="宋体" w:eastAsia="宋体" w:cs="宋体"/>
          <w:color w:val="auto"/>
          <w:sz w:val="24"/>
          <w:szCs w:val="24"/>
          <w:highlight w:val="none"/>
          <w:u w:val="none"/>
          <w:lang w:eastAsia="zh-CN"/>
        </w:rPr>
        <w:t>委托，</w:t>
      </w:r>
      <w:r>
        <w:rPr>
          <w:rFonts w:hint="eastAsia" w:ascii="宋体" w:hAnsi="宋体" w:cs="宋体"/>
          <w:color w:val="auto"/>
          <w:sz w:val="24"/>
          <w:szCs w:val="24"/>
          <w:highlight w:val="none"/>
          <w:u w:val="none"/>
          <w:lang w:eastAsia="zh-CN"/>
        </w:rPr>
        <w:t>淳安县中洲镇小额公共资源交易中心</w:t>
      </w:r>
      <w:r>
        <w:rPr>
          <w:rFonts w:hint="eastAsia" w:ascii="宋体" w:hAnsi="宋体" w:eastAsia="宋体" w:cs="宋体"/>
          <w:color w:val="auto"/>
          <w:sz w:val="24"/>
          <w:szCs w:val="24"/>
          <w:highlight w:val="none"/>
          <w:u w:val="none"/>
          <w:lang w:eastAsia="zh-CN"/>
        </w:rPr>
        <w:t>对</w:t>
      </w:r>
      <w:r>
        <w:rPr>
          <w:rFonts w:hint="eastAsia" w:ascii="宋体" w:hAnsi="宋体"/>
          <w:color w:val="auto"/>
          <w:sz w:val="24"/>
          <w:highlight w:val="none"/>
          <w:lang w:eastAsia="zh-CN"/>
        </w:rPr>
        <w:t>中洲镇叶村村物业楼招租</w:t>
      </w:r>
      <w:r>
        <w:rPr>
          <w:rFonts w:hint="eastAsia" w:ascii="宋体" w:hAnsi="宋体" w:eastAsia="宋体" w:cs="宋体"/>
          <w:color w:val="auto"/>
          <w:sz w:val="24"/>
          <w:szCs w:val="24"/>
          <w:highlight w:val="none"/>
          <w:u w:val="none"/>
          <w:lang w:eastAsia="zh-CN"/>
        </w:rPr>
        <w:t>以公开挂牌方式对外</w:t>
      </w:r>
      <w:r>
        <w:rPr>
          <w:rFonts w:hint="eastAsia" w:ascii="宋体" w:hAnsi="宋体" w:cs="宋体"/>
          <w:color w:val="auto"/>
          <w:sz w:val="24"/>
          <w:szCs w:val="24"/>
          <w:highlight w:val="none"/>
          <w:u w:val="none"/>
          <w:lang w:val="en-US" w:eastAsia="zh-CN"/>
        </w:rPr>
        <w:t>流转</w:t>
      </w:r>
      <w:r>
        <w:rPr>
          <w:rFonts w:hint="eastAsia" w:ascii="宋体" w:hAnsi="宋体" w:eastAsia="宋体" w:cs="宋体"/>
          <w:color w:val="auto"/>
          <w:sz w:val="24"/>
          <w:szCs w:val="24"/>
          <w:highlight w:val="none"/>
          <w:u w:val="none"/>
          <w:lang w:eastAsia="zh-CN"/>
        </w:rPr>
        <w:t>，请各竞买人认真阅读，正确理解相关事宜。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olor w:val="auto"/>
          <w:sz w:val="24"/>
          <w:highlight w:val="none"/>
          <w:lang w:eastAsia="zh-CN"/>
        </w:rPr>
        <w:t>中洲镇叶村村物业楼招租</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olor w:val="auto"/>
          <w:sz w:val="24"/>
          <w:highlight w:val="none"/>
        </w:rPr>
        <w:t>该项目位于</w:t>
      </w:r>
      <w:r>
        <w:rPr>
          <w:rFonts w:hint="eastAsia" w:ascii="宋体" w:hAnsi="宋体"/>
          <w:color w:val="auto"/>
          <w:sz w:val="24"/>
          <w:highlight w:val="none"/>
          <w:lang w:eastAsia="zh-CN"/>
        </w:rPr>
        <w:t>中洲</w:t>
      </w:r>
      <w:r>
        <w:rPr>
          <w:rFonts w:hint="eastAsia" w:ascii="宋体" w:hAnsi="宋体"/>
          <w:color w:val="auto"/>
          <w:sz w:val="24"/>
          <w:highlight w:val="none"/>
        </w:rPr>
        <w:t>镇</w:t>
      </w:r>
      <w:r>
        <w:rPr>
          <w:rFonts w:hint="eastAsia" w:ascii="宋体" w:hAnsi="宋体"/>
          <w:color w:val="auto"/>
          <w:sz w:val="24"/>
          <w:highlight w:val="none"/>
          <w:lang w:val="en-US" w:eastAsia="zh-CN"/>
        </w:rPr>
        <w:t>叶村村</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占地面积300平方米，2层，出租期限7个月</w:t>
      </w:r>
      <w:r>
        <w:rPr>
          <w:rFonts w:hint="eastAsia" w:ascii="宋体" w:hAnsi="宋体"/>
          <w:color w:val="auto"/>
          <w:sz w:val="24"/>
          <w:highlight w:val="none"/>
          <w:lang w:val="en-US" w:eastAsia="zh-CN"/>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numPr>
          <w:ilvl w:val="0"/>
          <w:numId w:val="0"/>
        </w:num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olor w:val="auto"/>
          <w:sz w:val="24"/>
          <w:highlight w:val="none"/>
          <w:lang w:eastAsia="zh-CN"/>
        </w:rPr>
        <w:t>凡具有独立民事行为能力，并能够独立承担民事责任的单位或个人。</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三、挂牌竞买活动有关要求</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、挂牌竞价时间</w:t>
      </w:r>
      <w:r>
        <w:rPr>
          <w:rFonts w:hint="eastAsia" w:ascii="宋体" w:hAnsi="宋体" w:eastAsia="宋体" w:cs="宋体"/>
          <w:color w:val="auto"/>
          <w:sz w:val="24"/>
          <w:szCs w:val="24"/>
          <w:highlight w:val="none"/>
          <w:u w:val="none"/>
        </w:rPr>
        <w:t>：202</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rPr>
        <w:t>分。</w:t>
      </w:r>
    </w:p>
    <w:p>
      <w:pPr>
        <w:spacing w:line="360"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、现场竞价地址：</w:t>
      </w:r>
      <w:r>
        <w:rPr>
          <w:rFonts w:hint="eastAsia" w:ascii="宋体" w:hAnsi="宋体" w:eastAsia="宋体" w:cs="宋体"/>
          <w:color w:val="333333"/>
          <w:sz w:val="24"/>
          <w:szCs w:val="24"/>
          <w:highlight w:val="none"/>
          <w:shd w:val="clear" w:fill="FFFFFF"/>
        </w:rPr>
        <w:t>淳安县中洲镇小额公共资源交易中心</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四、挂牌起始价、增价幅度</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color w:val="auto"/>
          <w:sz w:val="24"/>
          <w:highlight w:val="none"/>
          <w:lang w:val="en-US" w:eastAsia="zh-CN"/>
        </w:rPr>
        <w:t>起始竞价150000元，</w:t>
      </w:r>
      <w:r>
        <w:rPr>
          <w:rFonts w:hint="eastAsia" w:ascii="宋体" w:hAnsi="宋体"/>
          <w:color w:val="auto"/>
          <w:sz w:val="24"/>
          <w:highlight w:val="none"/>
          <w:lang w:val="en-US" w:eastAsia="zh-CN"/>
        </w:rPr>
        <w:t>每档加价1000或1000</w:t>
      </w:r>
      <w:r>
        <w:rPr>
          <w:rFonts w:hint="eastAsia" w:ascii="宋体" w:hAnsi="宋体" w:cs="Times New Roman"/>
          <w:color w:val="auto"/>
          <w:sz w:val="24"/>
          <w:szCs w:val="24"/>
          <w:highlight w:val="none"/>
          <w:lang w:val="en-US" w:eastAsia="zh-CN"/>
        </w:rPr>
        <w:t>的</w:t>
      </w:r>
      <w:r>
        <w:rPr>
          <w:rFonts w:hint="eastAsia" w:ascii="宋体" w:hAnsi="宋体" w:cs="宋体"/>
          <w:color w:val="auto"/>
          <w:sz w:val="24"/>
          <w:szCs w:val="24"/>
          <w:highlight w:val="none"/>
        </w:rPr>
        <w:t>整数倍</w:t>
      </w:r>
      <w:r>
        <w:rPr>
          <w:rFonts w:hint="eastAsia" w:ascii="宋体" w:hAnsi="宋体" w:cs="宋体"/>
          <w:color w:val="auto"/>
          <w:sz w:val="24"/>
          <w:szCs w:val="24"/>
          <w:highlight w:val="none"/>
          <w:lang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五、竞价时应提供的资料</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sz w:val="24"/>
          <w:highlight w:val="none"/>
        </w:rPr>
        <w:t>1、竞买保证金（现金形式）</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竟买</w:t>
      </w:r>
      <w:r>
        <w:rPr>
          <w:rFonts w:hint="eastAsia" w:ascii="宋体" w:hAnsi="宋体" w:eastAsia="宋体" w:cs="宋体"/>
          <w:color w:val="000000"/>
          <w:sz w:val="24"/>
          <w:highlight w:val="none"/>
        </w:rPr>
        <w:t>申请书</w:t>
      </w:r>
      <w:r>
        <w:rPr>
          <w:rFonts w:hint="eastAsia" w:ascii="宋体" w:hAnsi="宋体" w:eastAsia="宋体" w:cs="宋体"/>
          <w:color w:val="000000"/>
          <w:sz w:val="24"/>
          <w:highlight w:val="none"/>
          <w:lang w:eastAsia="zh-CN"/>
        </w:rPr>
        <w:t>、竟买报价单</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3、</w:t>
      </w:r>
      <w:r>
        <w:rPr>
          <w:rFonts w:hint="eastAsia" w:ascii="宋体" w:hAnsi="宋体" w:eastAsia="宋体" w:cs="宋体"/>
          <w:sz w:val="24"/>
          <w:highlight w:val="none"/>
          <w:lang w:eastAsia="zh-CN"/>
        </w:rPr>
        <w:t>企业</w:t>
      </w:r>
      <w:r>
        <w:rPr>
          <w:rFonts w:hint="eastAsia" w:ascii="宋体" w:hAnsi="宋体" w:cs="宋体"/>
          <w:sz w:val="24"/>
          <w:highlight w:val="none"/>
        </w:rPr>
        <w:t>营业执照复印件、法定代表人</w:t>
      </w:r>
      <w:r>
        <w:rPr>
          <w:rFonts w:hint="eastAsia" w:ascii="宋体" w:hAnsi="宋体" w:cs="宋体"/>
          <w:sz w:val="24"/>
          <w:highlight w:val="none"/>
          <w:lang w:eastAsia="zh-CN"/>
        </w:rPr>
        <w:t>资格证明书、</w:t>
      </w:r>
      <w:r>
        <w:rPr>
          <w:rFonts w:hint="eastAsia" w:ascii="宋体" w:hAnsi="宋体" w:cs="宋体"/>
          <w:sz w:val="24"/>
          <w:highlight w:val="none"/>
        </w:rPr>
        <w:t>法定代表人身份证复印件</w:t>
      </w:r>
      <w:r>
        <w:rPr>
          <w:rFonts w:hint="eastAsia" w:ascii="宋体" w:hAnsi="宋体" w:cs="宋体"/>
          <w:sz w:val="24"/>
          <w:highlight w:val="none"/>
          <w:lang w:eastAsia="zh-CN"/>
        </w:rPr>
        <w:t>；如委托本单位在职人员需提供</w:t>
      </w:r>
      <w:r>
        <w:rPr>
          <w:rFonts w:hint="eastAsia" w:ascii="宋体" w:hAnsi="宋体" w:cs="宋体"/>
          <w:sz w:val="24"/>
          <w:highlight w:val="none"/>
        </w:rPr>
        <w:t>法定代表人委托书、被授权人身份证复印件（复印件均需加盖公章）</w:t>
      </w:r>
      <w:r>
        <w:rPr>
          <w:rFonts w:hint="eastAsia" w:ascii="宋体" w:hAnsi="宋体" w:eastAsia="宋体" w:cs="宋体"/>
          <w:color w:val="000000"/>
          <w:sz w:val="24"/>
          <w:highlight w:val="none"/>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rPr>
        <w:t>分前到淳安县公共资源网自行下载获取。</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七、竞买保证金要求：</w:t>
      </w:r>
    </w:p>
    <w:p>
      <w:pPr>
        <w:spacing w:line="360" w:lineRule="auto"/>
        <w:ind w:firstLine="482" w:firstLineChars="200"/>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rPr>
        <w:t>竞买保证金为人民币</w:t>
      </w:r>
      <w:r>
        <w:rPr>
          <w:rFonts w:hint="eastAsia" w:ascii="宋体" w:hAnsi="宋体" w:eastAsia="宋体" w:cs="宋体"/>
          <w:b/>
          <w:bCs/>
          <w:color w:val="auto"/>
          <w:sz w:val="24"/>
          <w:szCs w:val="24"/>
          <w:highlight w:val="none"/>
          <w:u w:val="none"/>
          <w:lang w:val="en-US" w:eastAsia="zh-CN"/>
        </w:rPr>
        <w:t>0</w:t>
      </w:r>
      <w:r>
        <w:rPr>
          <w:rFonts w:hint="eastAsia" w:ascii="宋体" w:hAnsi="宋体" w:eastAsia="宋体" w:cs="宋体"/>
          <w:b/>
          <w:bCs/>
          <w:color w:val="auto"/>
          <w:sz w:val="24"/>
          <w:szCs w:val="24"/>
          <w:highlight w:val="none"/>
          <w:u w:val="none"/>
        </w:rPr>
        <w:t>元，</w:t>
      </w:r>
      <w:r>
        <w:rPr>
          <w:rFonts w:hint="eastAsia" w:ascii="宋体" w:hAnsi="宋体" w:cs="宋体"/>
          <w:b/>
          <w:bCs/>
          <w:color w:val="auto"/>
          <w:sz w:val="24"/>
          <w:szCs w:val="24"/>
          <w:highlight w:val="none"/>
          <w:u w:val="none"/>
          <w:lang w:val="en-US" w:eastAsia="zh-CN"/>
        </w:rPr>
        <w:t>投标人必</w:t>
      </w:r>
      <w:r>
        <w:rPr>
          <w:rFonts w:hint="eastAsia" w:ascii="宋体" w:hAnsi="宋体" w:eastAsia="宋体" w:cs="宋体"/>
          <w:b/>
          <w:bCs/>
          <w:color w:val="auto"/>
          <w:sz w:val="24"/>
          <w:szCs w:val="24"/>
          <w:highlight w:val="none"/>
          <w:u w:val="none"/>
        </w:rPr>
        <w:t>须在</w:t>
      </w:r>
      <w:r>
        <w:rPr>
          <w:rFonts w:hint="eastAsia" w:ascii="宋体" w:hAnsi="宋体" w:eastAsia="宋体" w:cs="宋体"/>
          <w:b/>
          <w:bCs/>
          <w:color w:val="auto"/>
          <w:sz w:val="24"/>
          <w:szCs w:val="24"/>
          <w:highlight w:val="none"/>
          <w:u w:val="none"/>
          <w:lang w:val="en-US" w:eastAsia="zh-CN"/>
        </w:rPr>
        <w:t>2023年</w:t>
      </w:r>
      <w:r>
        <w:rPr>
          <w:rFonts w:hint="eastAsia" w:ascii="宋体" w:hAnsi="宋体" w:cs="宋体"/>
          <w:b/>
          <w:bCs/>
          <w:color w:val="auto"/>
          <w:sz w:val="24"/>
          <w:szCs w:val="24"/>
          <w:highlight w:val="none"/>
          <w:u w:val="none"/>
          <w:lang w:val="en-US" w:eastAsia="zh-CN"/>
        </w:rPr>
        <w:t>6</w:t>
      </w:r>
      <w:r>
        <w:rPr>
          <w:rFonts w:hint="eastAsia" w:ascii="宋体" w:hAnsi="宋体" w:eastAsia="宋体" w:cs="宋体"/>
          <w:b/>
          <w:bCs/>
          <w:color w:val="auto"/>
          <w:sz w:val="24"/>
          <w:szCs w:val="24"/>
          <w:highlight w:val="none"/>
          <w:u w:val="none"/>
        </w:rPr>
        <w:t>月</w:t>
      </w:r>
      <w:r>
        <w:rPr>
          <w:rFonts w:hint="eastAsia" w:ascii="宋体" w:hAnsi="宋体" w:cs="宋体"/>
          <w:b/>
          <w:bCs/>
          <w:color w:val="auto"/>
          <w:sz w:val="24"/>
          <w:szCs w:val="24"/>
          <w:highlight w:val="none"/>
          <w:u w:val="none"/>
          <w:lang w:val="en-US" w:eastAsia="zh-CN"/>
        </w:rPr>
        <w:t>5</w:t>
      </w:r>
      <w:r>
        <w:rPr>
          <w:rFonts w:hint="eastAsia" w:ascii="宋体" w:hAnsi="宋体" w:eastAsia="宋体" w:cs="宋体"/>
          <w:b/>
          <w:bCs/>
          <w:color w:val="auto"/>
          <w:sz w:val="24"/>
          <w:szCs w:val="24"/>
          <w:highlight w:val="none"/>
          <w:u w:val="none"/>
        </w:rPr>
        <w:t>日</w:t>
      </w:r>
      <w:r>
        <w:rPr>
          <w:rFonts w:hint="eastAsia" w:ascii="宋体" w:hAnsi="宋体" w:cs="宋体"/>
          <w:b/>
          <w:bCs/>
          <w:color w:val="auto"/>
          <w:sz w:val="24"/>
          <w:szCs w:val="24"/>
          <w:highlight w:val="none"/>
          <w:u w:val="none"/>
          <w:lang w:val="en-US" w:eastAsia="zh-CN"/>
        </w:rPr>
        <w:t>9</w:t>
      </w:r>
      <w:r>
        <w:rPr>
          <w:rFonts w:hint="eastAsia" w:ascii="宋体" w:hAnsi="宋体" w:eastAsia="宋体" w:cs="宋体"/>
          <w:b/>
          <w:bCs/>
          <w:color w:val="auto"/>
          <w:sz w:val="24"/>
          <w:szCs w:val="24"/>
          <w:highlight w:val="none"/>
          <w:u w:val="none"/>
        </w:rPr>
        <w:t>时</w:t>
      </w:r>
      <w:r>
        <w:rPr>
          <w:rFonts w:hint="eastAsia" w:ascii="宋体" w:hAnsi="宋体" w:cs="宋体"/>
          <w:b/>
          <w:bCs/>
          <w:color w:val="auto"/>
          <w:sz w:val="24"/>
          <w:szCs w:val="24"/>
          <w:highlight w:val="none"/>
          <w:u w:val="none"/>
          <w:lang w:val="en-US" w:eastAsia="zh-CN"/>
        </w:rPr>
        <w:t>3</w:t>
      </w:r>
      <w:r>
        <w:rPr>
          <w:rFonts w:hint="eastAsia" w:ascii="宋体" w:hAnsi="宋体" w:eastAsia="宋体" w:cs="宋体"/>
          <w:b/>
          <w:bCs/>
          <w:color w:val="auto"/>
          <w:sz w:val="24"/>
          <w:szCs w:val="24"/>
          <w:highlight w:val="none"/>
          <w:u w:val="none"/>
          <w:lang w:val="en-US" w:eastAsia="zh-CN"/>
        </w:rPr>
        <w:t>0</w:t>
      </w:r>
      <w:r>
        <w:rPr>
          <w:rFonts w:hint="eastAsia" w:ascii="宋体" w:hAnsi="宋体" w:eastAsia="宋体" w:cs="宋体"/>
          <w:b/>
          <w:bCs/>
          <w:color w:val="auto"/>
          <w:sz w:val="24"/>
          <w:szCs w:val="24"/>
          <w:highlight w:val="none"/>
          <w:u w:val="none"/>
        </w:rPr>
        <w:t>分</w:t>
      </w:r>
      <w:r>
        <w:rPr>
          <w:rFonts w:hint="eastAsia" w:ascii="宋体" w:hAnsi="宋体" w:eastAsia="宋体" w:cs="宋体"/>
          <w:b/>
          <w:bCs/>
          <w:color w:val="auto"/>
          <w:sz w:val="24"/>
          <w:szCs w:val="24"/>
          <w:highlight w:val="none"/>
          <w:u w:val="none"/>
          <w:lang w:val="en-US" w:eastAsia="zh-CN"/>
        </w:rPr>
        <w:t>前</w:t>
      </w:r>
      <w:r>
        <w:rPr>
          <w:rFonts w:hint="eastAsia" w:ascii="宋体" w:hAnsi="宋体" w:eastAsia="宋体" w:cs="宋体"/>
          <w:b/>
          <w:bCs/>
          <w:color w:val="auto"/>
          <w:sz w:val="24"/>
          <w:szCs w:val="24"/>
          <w:highlight w:val="none"/>
          <w:u w:val="none"/>
        </w:rPr>
        <w:t>把投标保证金从账户缴至淳安县中洲镇人民政府财政所（账号：</w:t>
      </w:r>
      <w:r>
        <w:rPr>
          <w:rFonts w:hint="eastAsia" w:ascii="宋体" w:hAnsi="宋体" w:eastAsia="宋体" w:cs="宋体"/>
          <w:b/>
          <w:bCs/>
          <w:color w:val="auto"/>
          <w:sz w:val="24"/>
          <w:szCs w:val="24"/>
          <w:highlight w:val="none"/>
        </w:rPr>
        <w:t>201000064991878，开户银行：浙江淳安农村商业银行股份有限公司中洲支行</w:t>
      </w:r>
      <w:r>
        <w:rPr>
          <w:rFonts w:hint="eastAsia" w:ascii="宋体" w:hAnsi="宋体" w:cs="宋体"/>
          <w:b/>
          <w:bCs/>
          <w:color w:val="auto"/>
          <w:sz w:val="24"/>
          <w:szCs w:val="24"/>
          <w:highlight w:val="none"/>
          <w:lang w:eastAsia="zh-CN"/>
        </w:rPr>
        <w:t>）</w:t>
      </w:r>
      <w:r>
        <w:rPr>
          <w:rFonts w:hint="eastAsia" w:ascii="宋体" w:hAnsi="宋体" w:cs="宋体"/>
          <w:b/>
          <w:bCs/>
          <w:color w:val="000000"/>
          <w:sz w:val="24"/>
          <w:szCs w:val="24"/>
          <w:highlight w:val="none"/>
        </w:rPr>
        <w:t>。</w:t>
      </w:r>
      <w:r>
        <w:rPr>
          <w:rFonts w:hint="eastAsia" w:ascii="宋体" w:hAnsi="宋体" w:cs="宋体"/>
          <w:color w:val="auto"/>
          <w:sz w:val="24"/>
          <w:szCs w:val="24"/>
          <w:highlight w:val="none"/>
          <w:u w:val="none"/>
          <w:lang w:val="en-US" w:eastAsia="zh-CN"/>
        </w:rPr>
        <w:t>成交</w:t>
      </w:r>
      <w:r>
        <w:rPr>
          <w:rFonts w:hint="eastAsia" w:ascii="宋体" w:hAnsi="宋体" w:eastAsia="宋体" w:cs="宋体"/>
          <w:color w:val="auto"/>
          <w:sz w:val="24"/>
          <w:szCs w:val="24"/>
          <w:highlight w:val="none"/>
          <w:u w:val="none"/>
        </w:rPr>
        <w:t>人在签订转让协议后</w:t>
      </w:r>
      <w:r>
        <w:rPr>
          <w:rFonts w:hint="eastAsia" w:ascii="宋体" w:hAnsi="宋体" w:cs="宋体"/>
          <w:color w:val="auto"/>
          <w:sz w:val="24"/>
          <w:szCs w:val="24"/>
          <w:highlight w:val="none"/>
          <w:u w:val="none"/>
          <w:lang w:val="en-US" w:eastAsia="zh-CN"/>
        </w:rPr>
        <w:t>凭发票至中洲镇人民政府</w:t>
      </w:r>
      <w:r>
        <w:rPr>
          <w:rFonts w:hint="eastAsia" w:ascii="宋体" w:hAnsi="宋体" w:eastAsia="宋体" w:cs="宋体"/>
          <w:color w:val="auto"/>
          <w:sz w:val="24"/>
          <w:szCs w:val="24"/>
          <w:highlight w:val="none"/>
          <w:u w:val="none"/>
        </w:rPr>
        <w:t>退还保证金。</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八、其他事项：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olor w:val="auto"/>
          <w:sz w:val="24"/>
          <w:highlight w:val="none"/>
          <w:lang w:val="en-US" w:eastAsia="zh-CN"/>
        </w:rPr>
        <w:t>余诗杰</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13588002372</w:t>
      </w: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default" w:ascii="宋体" w:hAnsi="宋体" w:cs="宋体"/>
          <w:color w:val="auto"/>
          <w:sz w:val="24"/>
          <w:szCs w:val="24"/>
          <w:highlight w:val="none"/>
          <w:u w:val="none"/>
          <w:lang w:val="en-US"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淳安县中洲镇叶村村股份经济合作社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w:t>
      </w:r>
      <w:r>
        <w:rPr>
          <w:rFonts w:hint="eastAsia" w:ascii="宋体" w:hAnsi="宋体"/>
          <w:color w:val="auto"/>
          <w:sz w:val="24"/>
          <w:highlight w:val="none"/>
          <w:lang w:val="en-US" w:eastAsia="zh-CN"/>
        </w:rPr>
        <w:t>中洲</w:t>
      </w:r>
      <w:r>
        <w:rPr>
          <w:rFonts w:hint="eastAsia" w:ascii="宋体" w:hAnsi="宋体" w:cs="宋体"/>
          <w:color w:val="auto"/>
          <w:sz w:val="24"/>
          <w:szCs w:val="24"/>
          <w:highlight w:val="none"/>
          <w:lang w:eastAsia="zh-CN"/>
        </w:rPr>
        <w:t>镇小额公共资源交易中心</w:t>
      </w:r>
    </w:p>
    <w:p>
      <w:pPr>
        <w:spacing w:line="360" w:lineRule="auto"/>
        <w:ind w:firstLine="3480" w:firstLineChars="1450"/>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2023年5月29日</w:t>
      </w: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bookmarkEnd w:id="0"/>
    <w:p>
      <w:pPr>
        <w:spacing w:line="360" w:lineRule="auto"/>
        <w:jc w:val="both"/>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none"/>
        </w:rPr>
        <w:t>受</w:t>
      </w:r>
      <w:r>
        <w:rPr>
          <w:rFonts w:hint="eastAsia" w:ascii="宋体" w:hAnsi="宋体"/>
          <w:color w:val="auto"/>
          <w:sz w:val="24"/>
          <w:highlight w:val="none"/>
          <w:u w:val="none"/>
          <w:lang w:eastAsia="zh-CN"/>
        </w:rPr>
        <w:t>淳安县中洲镇叶村村股份经济合作社</w:t>
      </w:r>
      <w:r>
        <w:rPr>
          <w:rFonts w:hint="eastAsia" w:ascii="宋体" w:hAnsi="宋体"/>
          <w:color w:val="auto"/>
          <w:sz w:val="24"/>
          <w:highlight w:val="none"/>
          <w:u w:val="none"/>
        </w:rPr>
        <w:t>委托，</w:t>
      </w:r>
      <w:r>
        <w:rPr>
          <w:rFonts w:hint="eastAsia" w:ascii="宋体" w:hAnsi="宋体"/>
          <w:color w:val="auto"/>
          <w:sz w:val="24"/>
          <w:highlight w:val="none"/>
          <w:u w:val="none"/>
          <w:lang w:eastAsia="zh-CN"/>
        </w:rPr>
        <w:t>淳安县中洲镇小额公共资源交易中心</w:t>
      </w:r>
      <w:r>
        <w:rPr>
          <w:rFonts w:hint="eastAsia" w:ascii="宋体" w:hAnsi="宋体"/>
          <w:color w:val="auto"/>
          <w:sz w:val="24"/>
          <w:highlight w:val="none"/>
          <w:u w:val="none"/>
        </w:rPr>
        <w:t>对</w:t>
      </w:r>
      <w:r>
        <w:rPr>
          <w:rFonts w:hint="eastAsia" w:ascii="宋体" w:hAnsi="宋体"/>
          <w:color w:val="auto"/>
          <w:sz w:val="24"/>
          <w:highlight w:val="none"/>
          <w:lang w:eastAsia="zh-CN"/>
        </w:rPr>
        <w:t>中洲镇叶村村物业楼招租</w:t>
      </w:r>
      <w:r>
        <w:rPr>
          <w:rFonts w:hint="eastAsia" w:ascii="宋体" w:hAnsi="宋体"/>
          <w:color w:val="auto"/>
          <w:sz w:val="24"/>
          <w:highlight w:val="none"/>
        </w:rPr>
        <w:t>以公开挂牌方式对外</w:t>
      </w:r>
      <w:r>
        <w:rPr>
          <w:rFonts w:hint="eastAsia" w:ascii="宋体" w:hAnsi="宋体"/>
          <w:color w:val="auto"/>
          <w:sz w:val="24"/>
          <w:highlight w:val="none"/>
          <w:lang w:val="en-US" w:eastAsia="zh-CN"/>
        </w:rPr>
        <w:t>流转</w:t>
      </w:r>
      <w:r>
        <w:rPr>
          <w:rFonts w:hint="eastAsia" w:ascii="宋体" w:hAnsi="宋体"/>
          <w:color w:val="auto"/>
          <w:sz w:val="24"/>
          <w:highlight w:val="none"/>
        </w:rPr>
        <w:t>，请各竞买人认真阅读以下须知，正确理解相关事宜。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olor w:val="auto"/>
          <w:sz w:val="24"/>
          <w:highlight w:val="none"/>
          <w:lang w:eastAsia="zh-CN"/>
        </w:rPr>
        <w:t>中洲镇叶村村物业楼招租</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olor w:val="auto"/>
          <w:sz w:val="24"/>
          <w:highlight w:val="none"/>
        </w:rPr>
        <w:t>该项目位于</w:t>
      </w:r>
      <w:r>
        <w:rPr>
          <w:rFonts w:hint="eastAsia" w:ascii="宋体" w:hAnsi="宋体"/>
          <w:color w:val="auto"/>
          <w:sz w:val="24"/>
          <w:highlight w:val="none"/>
          <w:lang w:eastAsia="zh-CN"/>
        </w:rPr>
        <w:t>中洲</w:t>
      </w:r>
      <w:r>
        <w:rPr>
          <w:rFonts w:hint="eastAsia" w:ascii="宋体" w:hAnsi="宋体"/>
          <w:color w:val="auto"/>
          <w:sz w:val="24"/>
          <w:highlight w:val="none"/>
        </w:rPr>
        <w:t>镇</w:t>
      </w:r>
      <w:r>
        <w:rPr>
          <w:rFonts w:hint="eastAsia" w:ascii="宋体" w:hAnsi="宋体"/>
          <w:color w:val="auto"/>
          <w:sz w:val="24"/>
          <w:highlight w:val="none"/>
          <w:lang w:val="en-US" w:eastAsia="zh-CN"/>
        </w:rPr>
        <w:t>叶村村</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占地面积300平方米，2层，出租期限7个月</w:t>
      </w:r>
      <w:r>
        <w:rPr>
          <w:rFonts w:hint="eastAsia" w:ascii="宋体" w:hAnsi="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eastAsia="zh-CN"/>
        </w:rPr>
        <w:t>凡具有独立民事行为能力，并能够独立承担民事责任的单位或个人。</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三、竞价相关事项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（一）、挂牌竞价有关要求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1、本次挂牌竞价采用现场竞价方式。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2、挂牌竞价起始时间：</w:t>
      </w:r>
      <w:r>
        <w:rPr>
          <w:rFonts w:hint="eastAsia" w:ascii="宋体" w:hAnsi="宋体" w:eastAsia="宋体" w:cs="宋体"/>
          <w:color w:val="auto"/>
          <w:sz w:val="24"/>
          <w:szCs w:val="24"/>
          <w:highlight w:val="none"/>
          <w:u w:val="none"/>
        </w:rPr>
        <w:t>202</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rPr>
        <w:t>月</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rPr>
        <w:t>日</w:t>
      </w:r>
      <w:r>
        <w:rPr>
          <w:rFonts w:hint="eastAsia" w:ascii="宋体" w:hAnsi="宋体" w:cs="宋体"/>
          <w:color w:val="auto"/>
          <w:sz w:val="24"/>
          <w:szCs w:val="24"/>
          <w:highlight w:val="none"/>
          <w:u w:val="none"/>
          <w:lang w:val="en-US" w:eastAsia="zh-CN"/>
        </w:rPr>
        <w:t>9</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none"/>
          <w:lang w:val="en-US" w:eastAsia="zh-CN"/>
        </w:rPr>
        <w:t>30</w:t>
      </w:r>
      <w:r>
        <w:rPr>
          <w:rFonts w:hint="eastAsia" w:ascii="宋体" w:hAnsi="宋体" w:eastAsia="宋体" w:cs="宋体"/>
          <w:color w:val="auto"/>
          <w:sz w:val="24"/>
          <w:szCs w:val="24"/>
          <w:highlight w:val="none"/>
          <w:u w:val="none"/>
        </w:rPr>
        <w:t>分</w:t>
      </w:r>
      <w:r>
        <w:rPr>
          <w:rFonts w:hint="eastAsia" w:ascii="宋体" w:hAnsi="宋体"/>
          <w:color w:val="auto"/>
          <w:sz w:val="24"/>
          <w:highlight w:val="none"/>
        </w:rPr>
        <w:t>，竞价最高者为</w:t>
      </w:r>
      <w:r>
        <w:rPr>
          <w:rFonts w:hint="eastAsia" w:ascii="宋体" w:hAnsi="宋体"/>
          <w:color w:val="auto"/>
          <w:sz w:val="24"/>
          <w:highlight w:val="none"/>
          <w:lang w:val="en-US" w:eastAsia="zh-CN"/>
        </w:rPr>
        <w:t>成交</w:t>
      </w:r>
      <w:r>
        <w:rPr>
          <w:rFonts w:hint="eastAsia" w:ascii="宋体" w:hAnsi="宋体"/>
          <w:color w:val="auto"/>
          <w:sz w:val="24"/>
          <w:highlight w:val="none"/>
        </w:rPr>
        <w:t>人。</w:t>
      </w:r>
    </w:p>
    <w:p>
      <w:pPr>
        <w:spacing w:line="360" w:lineRule="auto"/>
        <w:ind w:firstLine="480" w:firstLineChars="200"/>
        <w:rPr>
          <w:rFonts w:hint="eastAsia" w:ascii="宋体" w:hAnsi="宋体" w:cs="宋体"/>
          <w:color w:val="333333"/>
          <w:sz w:val="24"/>
          <w:szCs w:val="24"/>
          <w:highlight w:val="none"/>
          <w:shd w:val="clear" w:fill="FFFFFF"/>
          <w:lang w:eastAsia="zh-CN"/>
        </w:rPr>
      </w:pPr>
      <w:r>
        <w:rPr>
          <w:rFonts w:hint="eastAsia" w:ascii="宋体" w:hAnsi="宋体"/>
          <w:color w:val="auto"/>
          <w:sz w:val="24"/>
          <w:highlight w:val="none"/>
        </w:rPr>
        <w:t>3、竞买报价单递交地址：</w:t>
      </w:r>
      <w:r>
        <w:rPr>
          <w:rFonts w:hint="eastAsia" w:ascii="宋体" w:hAnsi="宋体" w:eastAsia="宋体" w:cs="宋体"/>
          <w:color w:val="333333"/>
          <w:sz w:val="24"/>
          <w:szCs w:val="24"/>
          <w:highlight w:val="none"/>
          <w:shd w:val="clear" w:fill="FFFFFF"/>
        </w:rPr>
        <w:t>淳安县中洲镇小额公共资源交易中心</w:t>
      </w:r>
      <w:r>
        <w:rPr>
          <w:rFonts w:hint="eastAsia" w:ascii="宋体" w:hAnsi="宋体" w:cs="宋体"/>
          <w:color w:val="333333"/>
          <w:sz w:val="24"/>
          <w:szCs w:val="24"/>
          <w:highlight w:val="none"/>
          <w:shd w:val="clear" w:fill="FFFFFF"/>
          <w:lang w:eastAsia="zh-CN"/>
        </w:rPr>
        <w:t>。</w:t>
      </w:r>
    </w:p>
    <w:p>
      <w:pPr>
        <w:spacing w:line="360" w:lineRule="auto"/>
        <w:ind w:firstLine="480" w:firstLineChars="200"/>
        <w:rPr>
          <w:rFonts w:hint="default" w:ascii="宋体" w:hAnsi="宋体" w:eastAsia="仿宋"/>
          <w:color w:val="auto"/>
          <w:sz w:val="24"/>
          <w:highlight w:val="none"/>
          <w:lang w:val="en-US" w:eastAsia="zh-CN"/>
        </w:rPr>
      </w:pPr>
      <w:r>
        <w:rPr>
          <w:rFonts w:hint="eastAsia" w:ascii="宋体" w:hAnsi="宋体"/>
          <w:color w:val="auto"/>
          <w:sz w:val="24"/>
          <w:highlight w:val="none"/>
        </w:rPr>
        <w:t>4、联系方式：</w:t>
      </w:r>
      <w:r>
        <w:rPr>
          <w:rFonts w:hint="eastAsia" w:ascii="宋体" w:hAnsi="宋体"/>
          <w:color w:val="auto"/>
          <w:sz w:val="24"/>
          <w:highlight w:val="none"/>
          <w:lang w:val="en-US" w:eastAsia="zh-CN"/>
        </w:rPr>
        <w:t>余诗杰</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13588002372</w:t>
      </w:r>
    </w:p>
    <w:p>
      <w:pPr>
        <w:spacing w:line="360" w:lineRule="auto"/>
        <w:ind w:firstLine="241" w:firstLineChars="100"/>
        <w:rPr>
          <w:rFonts w:hint="eastAsia" w:ascii="宋体" w:hAnsi="宋体"/>
          <w:b/>
          <w:color w:val="auto"/>
          <w:sz w:val="24"/>
          <w:highlight w:val="none"/>
        </w:rPr>
      </w:pPr>
      <w:r>
        <w:rPr>
          <w:rFonts w:hint="eastAsia" w:ascii="宋体" w:hAnsi="宋体"/>
          <w:b/>
          <w:color w:val="auto"/>
          <w:sz w:val="24"/>
          <w:highlight w:val="none"/>
        </w:rPr>
        <w:t>（二）资格审查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按规定交纳竞买保证金</w:t>
      </w:r>
      <w:r>
        <w:rPr>
          <w:rFonts w:hint="eastAsia" w:ascii="宋体" w:hAnsi="宋体"/>
          <w:color w:val="auto"/>
          <w:sz w:val="24"/>
          <w:highlight w:val="none"/>
          <w:u w:val="single"/>
          <w:lang w:val="en-US" w:eastAsia="zh-CN"/>
        </w:rPr>
        <w:t>0</w:t>
      </w:r>
      <w:r>
        <w:rPr>
          <w:rFonts w:hint="eastAsia" w:ascii="宋体" w:hAnsi="宋体"/>
          <w:color w:val="auto"/>
          <w:sz w:val="24"/>
          <w:highlight w:val="none"/>
        </w:rPr>
        <w:t>元（竞价现场</w:t>
      </w:r>
      <w:r>
        <w:rPr>
          <w:rFonts w:hint="eastAsia" w:ascii="宋体" w:hAnsi="宋体" w:cs="宋体"/>
          <w:color w:val="auto"/>
          <w:sz w:val="24"/>
          <w:szCs w:val="24"/>
          <w:highlight w:val="none"/>
          <w:lang w:val="en-US" w:eastAsia="zh-CN"/>
        </w:rPr>
        <w:t>需</w:t>
      </w:r>
      <w:r>
        <w:rPr>
          <w:rFonts w:hint="eastAsia" w:ascii="宋体" w:hAnsi="宋体"/>
          <w:color w:val="auto"/>
          <w:sz w:val="24"/>
          <w:highlight w:val="none"/>
        </w:rPr>
        <w:t>提供</w:t>
      </w:r>
      <w:r>
        <w:rPr>
          <w:rFonts w:hint="eastAsia" w:ascii="宋体" w:hAnsi="宋体"/>
          <w:color w:val="auto"/>
          <w:sz w:val="24"/>
          <w:highlight w:val="none"/>
          <w:lang w:val="en-US" w:eastAsia="zh-CN"/>
        </w:rPr>
        <w:t>进账单或现金缴款单</w:t>
      </w:r>
      <w:r>
        <w:rPr>
          <w:rFonts w:hint="eastAsia" w:ascii="宋体" w:hAnsi="宋体"/>
          <w:color w:val="auto"/>
          <w:sz w:val="24"/>
          <w:highlight w:val="none"/>
        </w:rPr>
        <w:t>），方能取得竞买资格。经审查，有下列情形之一的，为无效挂牌竞价：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（1）申请人不具备竞买资格的；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（2）未按规定交纳竞买保证金的；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（3）申请文件不齐全或不符合规定的；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（4）法律法规规定的其他情形。</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（三）确认竞买人资格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申请人对挂牌文件有疑问的，可在挂牌活动结束前以书面方式向</w:t>
      </w:r>
      <w:r>
        <w:rPr>
          <w:rFonts w:hint="eastAsia" w:ascii="宋体" w:hAnsi="宋体"/>
          <w:color w:val="auto"/>
          <w:sz w:val="24"/>
          <w:highlight w:val="none"/>
          <w:u w:val="single"/>
          <w:lang w:eastAsia="zh-CN"/>
        </w:rPr>
        <w:t>淳安县中洲镇叶村村股份经济合作社</w:t>
      </w:r>
      <w:r>
        <w:rPr>
          <w:rFonts w:hint="eastAsia" w:ascii="宋体" w:hAnsi="宋体"/>
          <w:color w:val="auto"/>
          <w:sz w:val="24"/>
          <w:highlight w:val="none"/>
        </w:rPr>
        <w:t>咨询。本次挂牌活动不组织统一现场踏勘活动，挂牌转让的标的物以现场展示或介绍为准，竞买人须自行组织现场踏勘。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（五）竞价时应提供的资料</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1、挂牌竞价资料费进账单或现金缴款单、竞买保证金（现金形式）。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2、申请书（自然人签字纳指印，个人参与竞拍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s="宋体"/>
          <w:color w:val="auto"/>
          <w:sz w:val="24"/>
          <w:highlight w:val="none"/>
          <w:lang w:val="en-US" w:eastAsia="zh-CN"/>
        </w:rPr>
        <w:t>交易会议</w:t>
      </w:r>
      <w:r>
        <w:rPr>
          <w:rFonts w:hint="eastAsia" w:ascii="宋体" w:hAnsi="宋体"/>
          <w:color w:val="auto"/>
          <w:sz w:val="24"/>
          <w:highlight w:val="none"/>
          <w:lang w:val="en-US" w:eastAsia="zh-CN"/>
        </w:rPr>
        <w:t>时需提供</w:t>
      </w:r>
      <w:r>
        <w:rPr>
          <w:rFonts w:hint="eastAsia" w:ascii="宋体" w:hAnsi="宋体" w:cs="宋体"/>
          <w:color w:val="auto"/>
          <w:sz w:val="24"/>
          <w:highlight w:val="none"/>
          <w:lang w:val="en-US" w:eastAsia="zh-CN"/>
        </w:rPr>
        <w:t>交易会议</w:t>
      </w:r>
      <w:r>
        <w:rPr>
          <w:rFonts w:hint="eastAsia" w:ascii="宋体" w:hAnsi="宋体"/>
          <w:color w:val="auto"/>
          <w:sz w:val="24"/>
          <w:highlight w:val="none"/>
          <w:lang w:val="en-US" w:eastAsia="zh-CN"/>
        </w:rPr>
        <w:t>委托书，情况说明（至村盖章确认），授权委托书</w:t>
      </w:r>
      <w:r>
        <w:rPr>
          <w:rFonts w:hint="eastAsia" w:ascii="宋体" w:hAnsi="宋体"/>
          <w:color w:val="auto"/>
          <w:sz w:val="24"/>
          <w:highlight w:val="none"/>
        </w:rPr>
        <w:t>）；</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、自然人</w:t>
      </w:r>
      <w:r>
        <w:rPr>
          <w:rFonts w:hint="eastAsia" w:ascii="宋体" w:hAnsi="宋体"/>
          <w:color w:val="auto"/>
          <w:sz w:val="24"/>
          <w:highlight w:val="none"/>
          <w:lang w:val="en-US" w:eastAsia="zh-CN"/>
        </w:rPr>
        <w:t>或委托代理人的</w:t>
      </w:r>
      <w:r>
        <w:rPr>
          <w:rFonts w:hint="eastAsia" w:ascii="宋体" w:hAnsi="宋体"/>
          <w:color w:val="auto"/>
          <w:sz w:val="24"/>
          <w:highlight w:val="none"/>
        </w:rPr>
        <w:t>有效身份证原件及复印件；</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四、挂牌起始价、增价幅度</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color w:val="auto"/>
          <w:sz w:val="24"/>
          <w:highlight w:val="none"/>
          <w:lang w:val="en-US" w:eastAsia="zh-CN"/>
        </w:rPr>
        <w:t>起始竞价150000元，每档加价1000元或1000元</w:t>
      </w:r>
      <w:r>
        <w:rPr>
          <w:rFonts w:hint="eastAsia" w:ascii="宋体" w:hAnsi="宋体" w:cs="Times New Roman"/>
          <w:color w:val="auto"/>
          <w:sz w:val="24"/>
          <w:szCs w:val="24"/>
          <w:highlight w:val="none"/>
          <w:lang w:val="en-US" w:eastAsia="zh-CN"/>
        </w:rPr>
        <w:t>的</w:t>
      </w:r>
      <w:r>
        <w:rPr>
          <w:rFonts w:hint="eastAsia" w:ascii="宋体" w:hAnsi="宋体" w:cs="宋体"/>
          <w:color w:val="auto"/>
          <w:sz w:val="24"/>
          <w:szCs w:val="24"/>
          <w:highlight w:val="none"/>
        </w:rPr>
        <w:t>整数倍</w:t>
      </w:r>
      <w:r>
        <w:rPr>
          <w:rFonts w:hint="eastAsia" w:ascii="宋体" w:hAnsi="宋体" w:cs="宋体"/>
          <w:color w:val="auto"/>
          <w:sz w:val="24"/>
          <w:szCs w:val="24"/>
          <w:highlight w:val="none"/>
          <w:lang w:eastAsia="zh-CN"/>
        </w:rPr>
        <w:t>。</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五、报价规则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（三）竞买人报价有下列情形之一的，为无效报价：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1、不按规定填写报价单的；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2、报价单填写人与竞买申请文件不符的；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3、报价不符合报价规则的；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4、报价不符合挂牌文件规定的其他情形。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四</w:t>
      </w:r>
      <w:r>
        <w:rPr>
          <w:rFonts w:hint="eastAsia" w:ascii="宋体" w:hAnsi="宋体"/>
          <w:color w:val="auto"/>
          <w:sz w:val="24"/>
          <w:highlight w:val="none"/>
        </w:rPr>
        <w:t>）两个竞买人报价相同的，确认先提交报价单者为该挂牌价格的出价人。</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六、挂牌交易程序</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公布有关标的情况、起牌价、增价规则及增价幅度等内容。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（二）竞买人报价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1、挂牌文件发布后，竞买人即可以按挂牌起始价、增价幅度等竞价规则，开始竞价；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2、最高报价竞买人，按报价规则填写《竞买报价单》；</w:t>
      </w:r>
    </w:p>
    <w:p>
      <w:pPr>
        <w:keepNext w:val="0"/>
        <w:keepLines w:val="0"/>
        <w:pageBreakBefore w:val="0"/>
        <w:kinsoku/>
        <w:overflowPunct/>
        <w:topLinePunct w:val="0"/>
        <w:autoSpaceDE/>
        <w:autoSpaceDN/>
        <w:bidi w:val="0"/>
        <w:adjustRightInd/>
        <w:snapToGrid w:val="0"/>
        <w:spacing w:line="240" w:lineRule="auto"/>
        <w:ind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七、现场竞价</w:t>
      </w:r>
    </w:p>
    <w:p>
      <w:pPr>
        <w:pStyle w:val="8"/>
        <w:keepNext w:val="0"/>
        <w:keepLines w:val="0"/>
        <w:pageBreakBefore w:val="0"/>
        <w:widowControl/>
        <w:suppressLineNumbers w:val="0"/>
        <w:kinsoku/>
        <w:wordWrap w:val="0"/>
        <w:overflowPunct/>
        <w:topLinePunct w:val="0"/>
        <w:autoSpaceDE/>
        <w:autoSpaceDN/>
        <w:bidi w:val="0"/>
        <w:adjustRightInd/>
        <w:snapToGrid w:val="0"/>
        <w:spacing w:before="300" w:beforeAutospacing="0" w:after="0" w:afterAutospacing="0" w:line="240" w:lineRule="auto"/>
        <w:ind w:right="0"/>
        <w:textAlignment w:val="auto"/>
        <w:rPr>
          <w:rFonts w:hint="eastAsia" w:eastAsia="宋体"/>
          <w:highlight w:val="none"/>
          <w:lang w:eastAsia="zh-CN"/>
        </w:rPr>
      </w:pPr>
      <w:r>
        <w:rPr>
          <w:rFonts w:hint="eastAsia" w:ascii="宋体" w:hAnsi="宋体"/>
          <w:color w:val="auto"/>
          <w:sz w:val="24"/>
          <w:highlight w:val="none"/>
        </w:rPr>
        <w:t>1、现场竞价地址</w:t>
      </w:r>
      <w:r>
        <w:rPr>
          <w:rFonts w:hint="eastAsia" w:ascii="宋体" w:hAnsi="宋体"/>
          <w:color w:val="auto"/>
          <w:sz w:val="24"/>
          <w:highlight w:val="none"/>
          <w:u w:val="single"/>
        </w:rPr>
        <w:t>：</w:t>
      </w:r>
      <w:r>
        <w:rPr>
          <w:rFonts w:hint="eastAsia" w:ascii="宋体" w:hAnsi="宋体" w:eastAsia="宋体" w:cs="宋体"/>
          <w:color w:val="333333"/>
          <w:sz w:val="24"/>
          <w:szCs w:val="24"/>
          <w:highlight w:val="none"/>
          <w:u w:val="single"/>
          <w:shd w:val="clear" w:fill="FFFFFF"/>
        </w:rPr>
        <w:t>淳安县中洲镇小额公共资源交易中心</w:t>
      </w:r>
      <w:r>
        <w:rPr>
          <w:rFonts w:hint="eastAsia" w:ascii="宋体" w:hAnsi="宋体" w:cs="宋体"/>
          <w:color w:val="333333"/>
          <w:sz w:val="24"/>
          <w:szCs w:val="24"/>
          <w:highlight w:val="none"/>
          <w:shd w:val="clear" w:fill="FFFFFF"/>
          <w:lang w:eastAsia="zh-CN"/>
        </w:rPr>
        <w:t>。</w:t>
      </w:r>
    </w:p>
    <w:p>
      <w:pPr>
        <w:spacing w:line="360" w:lineRule="auto"/>
        <w:rPr>
          <w:rFonts w:hint="eastAsia" w:ascii="宋体" w:hAnsi="宋体"/>
          <w:color w:val="auto"/>
          <w:sz w:val="24"/>
          <w:highlight w:val="none"/>
        </w:rPr>
      </w:pPr>
      <w:r>
        <w:rPr>
          <w:rFonts w:hint="eastAsia" w:ascii="宋体" w:hAnsi="宋体"/>
          <w:color w:val="auto"/>
          <w:sz w:val="24"/>
          <w:highlight w:val="none"/>
        </w:rPr>
        <w:t>2、现场竞价应当由挂牌主持人主持进行，竞买人应当出席挂牌现场。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（2）参加现场竞价的竞买人按照竞价规则应价或报价。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（3）挂牌主持人确认该竞买人应价或报价后继续竞价。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挂牌主持人宣布同一应价或报价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八、签订《成交确认书》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确定竞得人后，交易中心与竞得人当场签订《成交确认书》。</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九、竞拍保证金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竞得人交纳的竞拍保证金，在竞得人</w:t>
      </w:r>
      <w:r>
        <w:rPr>
          <w:rFonts w:hint="eastAsia" w:ascii="宋体" w:hAnsi="宋体"/>
          <w:color w:val="auto"/>
          <w:sz w:val="24"/>
          <w:highlight w:val="none"/>
          <w:u w:val="none"/>
        </w:rPr>
        <w:t>与</w:t>
      </w:r>
      <w:r>
        <w:rPr>
          <w:rFonts w:hint="eastAsia" w:ascii="宋体" w:hAnsi="宋体"/>
          <w:color w:val="auto"/>
          <w:sz w:val="24"/>
          <w:highlight w:val="none"/>
          <w:u w:val="none"/>
          <w:lang w:eastAsia="zh-CN"/>
        </w:rPr>
        <w:t>淳安县中洲镇叶村村股份经济合作社</w:t>
      </w:r>
      <w:r>
        <w:rPr>
          <w:rFonts w:hint="eastAsia" w:ascii="宋体" w:hAnsi="宋体"/>
          <w:color w:val="auto"/>
          <w:sz w:val="24"/>
          <w:highlight w:val="none"/>
          <w:u w:val="none"/>
        </w:rPr>
        <w:t>签订《</w:t>
      </w:r>
      <w:r>
        <w:rPr>
          <w:rFonts w:hint="eastAsia" w:ascii="宋体" w:hAnsi="宋体"/>
          <w:color w:val="auto"/>
          <w:sz w:val="24"/>
          <w:highlight w:val="none"/>
          <w:lang w:val="en-US" w:eastAsia="zh-CN"/>
        </w:rPr>
        <w:t>租赁</w:t>
      </w:r>
      <w:r>
        <w:rPr>
          <w:rFonts w:hint="eastAsia" w:ascii="宋体" w:hAnsi="宋体"/>
          <w:color w:val="auto"/>
          <w:sz w:val="24"/>
          <w:highlight w:val="none"/>
        </w:rPr>
        <w:t>协议》并缴清相关费用后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个工作日内予以退还，不计利息。未竞得人交纳的竞拍保证金现场退还。</w:t>
      </w:r>
    </w:p>
    <w:p>
      <w:pPr>
        <w:numPr>
          <w:ilvl w:val="0"/>
          <w:numId w:val="1"/>
        </w:numPr>
        <w:spacing w:line="360" w:lineRule="auto"/>
        <w:ind w:firstLine="482" w:firstLineChars="200"/>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成交</w:t>
      </w:r>
      <w:r>
        <w:rPr>
          <w:rFonts w:hint="eastAsia" w:ascii="宋体" w:hAnsi="宋体"/>
          <w:b/>
          <w:color w:val="auto"/>
          <w:sz w:val="24"/>
          <w:highlight w:val="none"/>
        </w:rPr>
        <w:t>后的有关具体事项</w:t>
      </w:r>
    </w:p>
    <w:p>
      <w:pPr>
        <w:spacing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val="en-US" w:eastAsia="zh-CN"/>
        </w:rPr>
        <w:t>成交</w:t>
      </w:r>
      <w:r>
        <w:rPr>
          <w:rFonts w:hint="eastAsia" w:ascii="宋体" w:hAnsi="宋体"/>
          <w:b/>
          <w:bCs/>
          <w:color w:val="auto"/>
          <w:sz w:val="24"/>
          <w:highlight w:val="none"/>
        </w:rPr>
        <w:t>候选人经公示3个工作日无异议，按</w:t>
      </w:r>
      <w:r>
        <w:rPr>
          <w:rFonts w:hint="eastAsia" w:ascii="宋体" w:hAnsi="宋体"/>
          <w:b/>
          <w:bCs/>
          <w:color w:val="auto"/>
          <w:sz w:val="24"/>
          <w:highlight w:val="none"/>
          <w:lang w:val="en-US" w:eastAsia="zh-CN"/>
        </w:rPr>
        <w:t>交易</w:t>
      </w:r>
      <w:r>
        <w:rPr>
          <w:rFonts w:hint="eastAsia" w:ascii="宋体" w:hAnsi="宋体"/>
          <w:b/>
          <w:bCs/>
          <w:color w:val="auto"/>
          <w:sz w:val="24"/>
          <w:highlight w:val="none"/>
        </w:rPr>
        <w:t>文件要求，凭有关资料领取</w:t>
      </w:r>
      <w:r>
        <w:rPr>
          <w:rFonts w:hint="eastAsia" w:ascii="宋体" w:hAnsi="宋体"/>
          <w:b/>
          <w:bCs/>
          <w:color w:val="auto"/>
          <w:sz w:val="24"/>
          <w:highlight w:val="none"/>
          <w:lang w:val="en-US" w:eastAsia="zh-CN"/>
        </w:rPr>
        <w:t>成交</w:t>
      </w:r>
      <w:r>
        <w:rPr>
          <w:rFonts w:hint="eastAsia" w:ascii="宋体" w:hAnsi="宋体"/>
          <w:b/>
          <w:bCs/>
          <w:color w:val="auto"/>
          <w:sz w:val="24"/>
          <w:highlight w:val="none"/>
        </w:rPr>
        <w:t>通知书。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2、成交</w:t>
      </w:r>
      <w:r>
        <w:rPr>
          <w:rFonts w:hint="eastAsia" w:ascii="宋体" w:hAnsi="宋体"/>
          <w:color w:val="auto"/>
          <w:sz w:val="24"/>
          <w:highlight w:val="none"/>
        </w:rPr>
        <w:t>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个工作日内签订转让协议，否则视为主动放弃，没收保证金。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 付款方式为：</w:t>
      </w:r>
      <w:r>
        <w:rPr>
          <w:rFonts w:hint="eastAsia" w:ascii="宋体" w:hAnsi="宋体" w:eastAsia="宋体" w:cs="宋体"/>
          <w:color w:val="auto"/>
          <w:sz w:val="24"/>
          <w:szCs w:val="24"/>
          <w:highlight w:val="none"/>
        </w:rPr>
        <w:t>竞得人在</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公示结束后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签订协议</w:t>
      </w:r>
      <w:r>
        <w:rPr>
          <w:rFonts w:hint="eastAsia" w:ascii="宋体" w:hAnsi="宋体" w:eastAsia="宋体" w:cs="宋体"/>
          <w:color w:val="auto"/>
          <w:sz w:val="24"/>
          <w:szCs w:val="24"/>
          <w:highlight w:val="none"/>
          <w:lang w:eastAsia="zh-CN"/>
        </w:rPr>
        <w:t>之前</w:t>
      </w:r>
      <w:r>
        <w:rPr>
          <w:rFonts w:hint="eastAsia" w:ascii="宋体" w:hAnsi="宋体" w:eastAsia="宋体" w:cs="宋体"/>
          <w:color w:val="auto"/>
          <w:sz w:val="24"/>
          <w:szCs w:val="24"/>
          <w:highlight w:val="none"/>
        </w:rPr>
        <w:t>付清转让款</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.该区域的环境环保要符合相关部门的要求。</w:t>
      </w:r>
    </w:p>
    <w:p>
      <w:pPr>
        <w:spacing w:line="360" w:lineRule="auto"/>
        <w:ind w:left="359" w:leftChars="171" w:firstLine="120" w:firstLineChars="50"/>
        <w:rPr>
          <w:rFonts w:hint="eastAsia" w:ascii="宋体" w:hAnsi="宋体"/>
          <w:color w:val="auto"/>
          <w:sz w:val="24"/>
          <w:highlight w:val="none"/>
        </w:rPr>
      </w:pPr>
      <w:r>
        <w:rPr>
          <w:rFonts w:hint="eastAsia" w:ascii="宋体" w:hAnsi="宋体"/>
          <w:color w:val="auto"/>
          <w:sz w:val="24"/>
          <w:highlight w:val="none"/>
        </w:rPr>
        <w:t>5.其他未尽事宜，以出让方提供的《</w:t>
      </w:r>
      <w:r>
        <w:rPr>
          <w:rFonts w:hint="eastAsia" w:ascii="宋体" w:hAnsi="宋体"/>
          <w:color w:val="auto"/>
          <w:sz w:val="24"/>
          <w:highlight w:val="none"/>
          <w:lang w:val="en-US" w:eastAsia="zh-CN"/>
        </w:rPr>
        <w:t>租赁</w:t>
      </w:r>
      <w:r>
        <w:rPr>
          <w:rFonts w:hint="eastAsia" w:ascii="宋体" w:hAnsi="宋体"/>
          <w:color w:val="auto"/>
          <w:sz w:val="24"/>
          <w:highlight w:val="none"/>
        </w:rPr>
        <w:t>协议》为准。</w:t>
      </w:r>
    </w:p>
    <w:p>
      <w:pPr>
        <w:spacing w:line="360" w:lineRule="auto"/>
        <w:ind w:firstLine="480" w:firstLineChars="200"/>
        <w:rPr>
          <w:rFonts w:hint="eastAsia" w:ascii="宋体" w:hAnsi="宋体"/>
          <w:color w:val="auto"/>
          <w:sz w:val="24"/>
          <w:highlight w:val="none"/>
          <w:u w:val="none"/>
          <w:lang w:eastAsia="zh-CN"/>
        </w:rPr>
      </w:pPr>
      <w:r>
        <w:rPr>
          <w:rFonts w:hint="eastAsia" w:ascii="宋体" w:hAnsi="宋体"/>
          <w:color w:val="auto"/>
          <w:sz w:val="24"/>
          <w:highlight w:val="none"/>
        </w:rPr>
        <w:t>本须知由</w:t>
      </w:r>
      <w:r>
        <w:rPr>
          <w:rFonts w:hint="eastAsia" w:ascii="宋体" w:hAnsi="宋体"/>
          <w:color w:val="auto"/>
          <w:sz w:val="24"/>
          <w:highlight w:val="none"/>
          <w:lang w:eastAsia="zh-CN"/>
        </w:rPr>
        <w:t>淳安县中洲镇小额公共资源交易中心</w:t>
      </w:r>
      <w:r>
        <w:rPr>
          <w:rFonts w:hint="eastAsia" w:ascii="宋体" w:hAnsi="宋体"/>
          <w:color w:val="auto"/>
          <w:sz w:val="24"/>
          <w:highlight w:val="none"/>
          <w:u w:val="none"/>
        </w:rPr>
        <w:t>和</w:t>
      </w:r>
      <w:r>
        <w:rPr>
          <w:rFonts w:hint="eastAsia" w:ascii="宋体" w:hAnsi="宋体"/>
          <w:color w:val="auto"/>
          <w:sz w:val="24"/>
          <w:highlight w:val="none"/>
          <w:u w:val="none"/>
          <w:lang w:eastAsia="zh-CN"/>
        </w:rPr>
        <w:t>淳安县中洲镇叶村村股份经济合作社</w:t>
      </w:r>
      <w:r>
        <w:rPr>
          <w:rFonts w:hint="eastAsia" w:ascii="宋体" w:hAnsi="宋体"/>
          <w:color w:val="auto"/>
          <w:sz w:val="24"/>
          <w:highlight w:val="none"/>
          <w:u w:val="none"/>
        </w:rPr>
        <w:t>负责解释。</w:t>
      </w:r>
    </w:p>
    <w:p>
      <w:pPr>
        <w:spacing w:line="360" w:lineRule="auto"/>
        <w:ind w:firstLine="4320" w:firstLineChars="1800"/>
        <w:rPr>
          <w:rFonts w:hint="eastAsia" w:ascii="宋体" w:hAnsi="宋体" w:eastAsia="宋体"/>
          <w:color w:val="auto"/>
          <w:sz w:val="24"/>
          <w:highlight w:val="none"/>
          <w:u w:val="none"/>
          <w:lang w:eastAsia="zh-CN"/>
        </w:rPr>
      </w:pPr>
      <w:r>
        <w:rPr>
          <w:rFonts w:hint="eastAsia" w:ascii="宋体" w:hAnsi="宋体"/>
          <w:color w:val="auto"/>
          <w:sz w:val="24"/>
          <w:highlight w:val="none"/>
          <w:u w:val="none"/>
          <w:lang w:eastAsia="zh-CN"/>
        </w:rPr>
        <w:t>淳安县中洲镇叶村村股份经济合作社</w:t>
      </w:r>
    </w:p>
    <w:p>
      <w:pPr>
        <w:spacing w:line="360" w:lineRule="auto"/>
        <w:ind w:firstLine="4440" w:firstLineChars="1850"/>
        <w:rPr>
          <w:rFonts w:hint="eastAsia" w:ascii="宋体" w:hAnsi="宋体" w:eastAsia="宋体"/>
          <w:color w:val="auto"/>
          <w:sz w:val="24"/>
          <w:highlight w:val="none"/>
          <w:lang w:eastAsia="zh-CN"/>
        </w:rPr>
      </w:pPr>
      <w:r>
        <w:rPr>
          <w:rFonts w:hint="eastAsia" w:ascii="宋体" w:hAnsi="宋体"/>
          <w:color w:val="auto"/>
          <w:sz w:val="24"/>
          <w:highlight w:val="none"/>
          <w:lang w:eastAsia="zh-CN"/>
        </w:rPr>
        <w:t>淳安县</w:t>
      </w:r>
      <w:r>
        <w:rPr>
          <w:rFonts w:hint="eastAsia" w:ascii="宋体" w:hAnsi="宋体"/>
          <w:color w:val="auto"/>
          <w:sz w:val="24"/>
          <w:highlight w:val="none"/>
          <w:u w:val="none"/>
          <w:lang w:eastAsia="zh-CN"/>
        </w:rPr>
        <w:t>中洲</w:t>
      </w:r>
      <w:r>
        <w:rPr>
          <w:rFonts w:hint="eastAsia" w:ascii="宋体" w:hAnsi="宋体"/>
          <w:color w:val="auto"/>
          <w:sz w:val="24"/>
          <w:highlight w:val="none"/>
          <w:lang w:eastAsia="zh-CN"/>
        </w:rPr>
        <w:t>镇小额公共资源交易中心</w:t>
      </w:r>
    </w:p>
    <w:p>
      <w:pPr>
        <w:spacing w:line="360" w:lineRule="auto"/>
        <w:ind w:left="359" w:leftChars="171" w:firstLine="1200" w:firstLineChars="500"/>
        <w:rPr>
          <w:rFonts w:hint="eastAsia" w:ascii="宋体" w:hAnsi="宋体"/>
          <w:color w:val="auto"/>
          <w:sz w:val="24"/>
          <w:highlight w:val="none"/>
          <w:u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lang w:eastAsia="zh-CN"/>
        </w:rPr>
        <w:t>202</w:t>
      </w:r>
      <w:r>
        <w:rPr>
          <w:rFonts w:hint="eastAsia" w:ascii="宋体" w:hAnsi="宋体"/>
          <w:color w:val="auto"/>
          <w:sz w:val="24"/>
          <w:highlight w:val="none"/>
          <w:u w:val="none"/>
          <w:lang w:val="en-US" w:eastAsia="zh-CN"/>
        </w:rPr>
        <w:t>3</w:t>
      </w:r>
      <w:r>
        <w:rPr>
          <w:rFonts w:hint="eastAsia" w:ascii="宋体" w:hAnsi="宋体"/>
          <w:color w:val="auto"/>
          <w:sz w:val="24"/>
          <w:highlight w:val="none"/>
          <w:u w:val="none"/>
        </w:rPr>
        <w:t>年</w:t>
      </w:r>
      <w:r>
        <w:rPr>
          <w:rFonts w:hint="eastAsia" w:ascii="宋体" w:hAnsi="宋体"/>
          <w:color w:val="auto"/>
          <w:sz w:val="24"/>
          <w:highlight w:val="none"/>
          <w:u w:val="none"/>
          <w:lang w:val="en-US" w:eastAsia="zh-CN"/>
        </w:rPr>
        <w:t>5</w:t>
      </w:r>
      <w:r>
        <w:rPr>
          <w:rFonts w:hint="eastAsia" w:ascii="宋体" w:hAnsi="宋体"/>
          <w:color w:val="auto"/>
          <w:sz w:val="24"/>
          <w:highlight w:val="none"/>
          <w:u w:val="none"/>
          <w:lang w:eastAsia="zh-CN"/>
        </w:rPr>
        <w:t>月</w:t>
      </w:r>
      <w:r>
        <w:rPr>
          <w:rFonts w:hint="eastAsia" w:ascii="宋体" w:hAnsi="宋体"/>
          <w:color w:val="auto"/>
          <w:sz w:val="24"/>
          <w:highlight w:val="none"/>
          <w:u w:val="none"/>
          <w:lang w:val="en-US" w:eastAsia="zh-CN"/>
        </w:rPr>
        <w:t>29</w:t>
      </w:r>
      <w:r>
        <w:rPr>
          <w:rFonts w:hint="eastAsia" w:ascii="宋体" w:hAnsi="宋体"/>
          <w:color w:val="auto"/>
          <w:sz w:val="24"/>
          <w:highlight w:val="none"/>
          <w:u w:val="none"/>
          <w:lang w:eastAsia="zh-CN"/>
        </w:rPr>
        <w:t>日</w:t>
      </w:r>
    </w:p>
    <w:p>
      <w:pPr>
        <w:spacing w:line="360" w:lineRule="auto"/>
        <w:jc w:val="center"/>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4"/>
          <w:highlight w:val="none"/>
          <w:u w:val="single"/>
          <w:lang w:eastAsia="zh-CN"/>
        </w:rPr>
        <w:t>淳安县中洲镇小额公共资源交易中心</w:t>
      </w:r>
      <w:r>
        <w:rPr>
          <w:rFonts w:hint="eastAsia" w:ascii="宋体" w:hAnsi="宋体" w:eastAsia="宋体" w:cs="宋体"/>
          <w:b/>
          <w:color w:val="auto"/>
          <w:sz w:val="28"/>
          <w:szCs w:val="28"/>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淳安县中洲镇叶村村股份经济合作社</w:t>
      </w:r>
      <w:r>
        <w:rPr>
          <w:rFonts w:hint="eastAsia" w:ascii="宋体" w:hAnsi="宋体" w:cs="宋体"/>
          <w:color w:val="auto"/>
          <w:sz w:val="24"/>
          <w:highlight w:val="none"/>
          <w:u w:val="none"/>
        </w:rPr>
        <w:t>的</w:t>
      </w:r>
      <w:r>
        <w:rPr>
          <w:rFonts w:hint="eastAsia" w:ascii="宋体" w:hAnsi="宋体"/>
          <w:color w:val="auto"/>
          <w:sz w:val="24"/>
          <w:highlight w:val="none"/>
          <w:lang w:eastAsia="zh-CN"/>
        </w:rPr>
        <w:t>中洲镇叶村村物业楼招租</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lang w:eastAsia="zh-CN"/>
        </w:rPr>
        <w:t>中洲镇叶村村物业楼招租</w:t>
      </w:r>
      <w:r>
        <w:rPr>
          <w:rFonts w:hint="eastAsia" w:ascii="宋体" w:hAnsi="宋体"/>
          <w:color w:val="auto"/>
          <w:sz w:val="24"/>
          <w:highlight w:val="none"/>
          <w:u w:val="none"/>
          <w:lang w:eastAsia="zh-CN"/>
        </w:rPr>
        <w:t>项目</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lang w:val="en-US" w:eastAsia="zh-CN"/>
        </w:rPr>
        <w:t xml:space="preserve"> 2023</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single"/>
          <w:lang w:val="en-US" w:eastAsia="zh-CN"/>
        </w:rPr>
        <w:t xml:space="preserve"> 6 </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single"/>
          <w:lang w:val="en-US" w:eastAsia="zh-CN"/>
        </w:rPr>
        <w:t xml:space="preserve"> 5 </w:t>
      </w:r>
      <w:r>
        <w:rPr>
          <w:rFonts w:hint="eastAsia" w:ascii="宋体" w:hAnsi="宋体" w:eastAsia="宋体" w:cs="宋体"/>
          <w:color w:val="auto"/>
          <w:sz w:val="24"/>
          <w:szCs w:val="24"/>
          <w:highlight w:val="none"/>
          <w:u w:val="none"/>
          <w:lang w:eastAsia="zh-CN"/>
        </w:rPr>
        <w:t>日</w:t>
      </w:r>
      <w:r>
        <w:rPr>
          <w:rFonts w:hint="eastAsia" w:ascii="宋体" w:hAnsi="宋体" w:cs="宋体"/>
          <w:color w:val="auto"/>
          <w:sz w:val="24"/>
          <w:szCs w:val="24"/>
          <w:highlight w:val="none"/>
          <w:u w:val="single"/>
          <w:lang w:val="en-US" w:eastAsia="zh-CN"/>
        </w:rPr>
        <w:t xml:space="preserve"> 9 </w:t>
      </w:r>
      <w:r>
        <w:rPr>
          <w:rFonts w:hint="eastAsia" w:ascii="宋体" w:hAnsi="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时</w:t>
      </w:r>
      <w:r>
        <w:rPr>
          <w:rFonts w:hint="eastAsia" w:ascii="宋体" w:hAnsi="宋体" w:cs="宋体"/>
          <w:color w:val="auto"/>
          <w:sz w:val="24"/>
          <w:szCs w:val="24"/>
          <w:highlight w:val="none"/>
          <w:u w:val="single"/>
          <w:lang w:val="en-US" w:eastAsia="zh-CN"/>
        </w:rPr>
        <w:t xml:space="preserve"> 30 </w:t>
      </w:r>
      <w:r>
        <w:rPr>
          <w:rFonts w:hint="eastAsia" w:ascii="宋体" w:hAnsi="宋体" w:cs="宋体"/>
          <w:color w:val="auto"/>
          <w:sz w:val="24"/>
          <w:szCs w:val="24"/>
          <w:highlight w:val="none"/>
          <w:u w:val="none"/>
          <w:lang w:val="en-US" w:eastAsia="zh-CN"/>
        </w:rPr>
        <w:t>分</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淳安县中洲镇叶村村股份经济合作社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lang w:eastAsia="zh-CN"/>
        </w:rPr>
        <w:t>中洲镇叶村村物业楼招租</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淳安县中洲镇叶村村股份经济合作社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lang w:eastAsia="zh-CN"/>
        </w:rPr>
        <w:t>中洲镇叶村村物业楼招租</w:t>
      </w:r>
      <w:r>
        <w:rPr>
          <w:rFonts w:hint="eastAsia" w:ascii="宋体" w:hAnsi="宋体" w:cs="宋体"/>
          <w:color w:val="auto"/>
          <w:sz w:val="24"/>
          <w:highlight w:val="none"/>
          <w:u w:val="none"/>
        </w:rPr>
        <w:t>挂牌竞买须知》</w:t>
      </w:r>
      <w:r>
        <w:rPr>
          <w:rFonts w:hint="eastAsia"/>
          <w:color w:val="auto"/>
          <w:sz w:val="24"/>
          <w:highlight w:val="none"/>
          <w:u w:val="none"/>
        </w:rPr>
        <w:t>等文件规定，以</w:t>
      </w:r>
      <w:r>
        <w:rPr>
          <w:rFonts w:hint="eastAsia" w:hAnsi="宋体"/>
          <w:color w:val="auto"/>
          <w:sz w:val="24"/>
          <w:highlight w:val="none"/>
          <w:u w:val="none"/>
        </w:rPr>
        <w:t>现金方式</w:t>
      </w:r>
      <w:r>
        <w:rPr>
          <w:rFonts w:hint="eastAsia"/>
          <w:color w:val="auto"/>
          <w:sz w:val="24"/>
          <w:highlight w:val="none"/>
          <w:u w:val="none"/>
        </w:rPr>
        <w:t>交纳</w:t>
      </w:r>
      <w:r>
        <w:rPr>
          <w:rFonts w:hint="eastAsia" w:ascii="宋体" w:hAnsi="宋体"/>
          <w:color w:val="auto"/>
          <w:sz w:val="24"/>
          <w:highlight w:val="none"/>
        </w:rPr>
        <w:t>竞买</w:t>
      </w:r>
      <w:r>
        <w:rPr>
          <w:rFonts w:hint="eastAsia"/>
          <w:color w:val="auto"/>
          <w:sz w:val="24"/>
          <w:highlight w:val="none"/>
        </w:rPr>
        <w:t>保证金</w:t>
      </w:r>
      <w:r>
        <w:rPr>
          <w:rFonts w:hint="eastAsia" w:hAnsi="宋体"/>
          <w:color w:val="auto"/>
          <w:sz w:val="24"/>
          <w:highlight w:val="none"/>
        </w:rPr>
        <w:t>人民币</w:t>
      </w:r>
      <w:r>
        <w:rPr>
          <w:rFonts w:hint="eastAsia" w:hAnsi="宋体"/>
          <w:color w:val="auto"/>
          <w:sz w:val="24"/>
          <w:highlight w:val="none"/>
          <w:u w:val="single"/>
          <w:lang w:val="en-US" w:eastAsia="zh-CN"/>
        </w:rPr>
        <w:t xml:space="preserve"> 元整</w:t>
      </w:r>
      <w:r>
        <w:rPr>
          <w:rFonts w:hint="eastAsia" w:hAnsi="宋体"/>
          <w:color w:val="auto"/>
          <w:sz w:val="24"/>
          <w:highlight w:val="none"/>
          <w:u w:val="single"/>
        </w:rPr>
        <w:t>（大写）（</w:t>
      </w:r>
      <w:r>
        <w:rPr>
          <w:rFonts w:hint="eastAsia"/>
          <w:color w:val="auto"/>
          <w:sz w:val="24"/>
          <w:highlight w:val="none"/>
          <w:u w:val="single"/>
        </w:rPr>
        <w:t>￥</w:t>
      </w:r>
      <w:r>
        <w:rPr>
          <w:rFonts w:hint="eastAsia"/>
          <w:color w:val="auto"/>
          <w:sz w:val="24"/>
          <w:highlight w:val="none"/>
          <w:u w:val="single"/>
          <w:lang w:val="en-US" w:eastAsia="zh-CN"/>
        </w:rPr>
        <w:t xml:space="preserve"> 0</w:t>
      </w:r>
      <w:r>
        <w:rPr>
          <w:rFonts w:hint="eastAsia"/>
          <w:color w:val="auto"/>
          <w:sz w:val="24"/>
          <w:highlight w:val="none"/>
          <w:lang w:val="en-US" w:eastAsia="zh-CN"/>
        </w:rPr>
        <w:t xml:space="preserve"> </w:t>
      </w:r>
      <w:r>
        <w:rPr>
          <w:rFonts w:hint="eastAsia" w:hAnsi="宋体"/>
          <w:color w:val="auto"/>
          <w:sz w:val="24"/>
          <w:highlight w:val="none"/>
        </w:rPr>
        <w:t>元），申请</w:t>
      </w:r>
      <w:r>
        <w:rPr>
          <w:rFonts w:hint="eastAsia" w:hAnsi="宋体"/>
          <w:color w:val="auto"/>
          <w:sz w:val="24"/>
          <w:highlight w:val="none"/>
          <w:u w:val="none"/>
        </w:rPr>
        <w:t>参</w:t>
      </w:r>
      <w:r>
        <w:rPr>
          <w:rFonts w:hint="eastAsia" w:hAnsi="宋体"/>
          <w:color w:val="auto"/>
          <w:sz w:val="24"/>
          <w:highlight w:val="none"/>
          <w:u w:val="none"/>
          <w:lang w:eastAsia="zh-CN"/>
        </w:rPr>
        <w:t>加</w:t>
      </w:r>
      <w:r>
        <w:rPr>
          <w:rFonts w:hint="eastAsia" w:ascii="宋体" w:hAnsi="宋体"/>
          <w:color w:val="auto"/>
          <w:sz w:val="24"/>
          <w:highlight w:val="none"/>
          <w:lang w:eastAsia="zh-CN"/>
        </w:rPr>
        <w:t>中洲镇叶村村物业楼招租</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olor w:val="auto"/>
          <w:sz w:val="24"/>
          <w:highlight w:val="none"/>
          <w:u w:val="none"/>
          <w:lang w:eastAsia="zh-CN"/>
        </w:rPr>
        <w:t>淳安县中洲镇叶村村股份经济合作社</w:t>
      </w:r>
      <w:r>
        <w:rPr>
          <w:rFonts w:hint="eastAsia" w:ascii="宋体" w:hAnsi="宋体"/>
          <w:color w:val="auto"/>
          <w:sz w:val="24"/>
          <w:highlight w:val="none"/>
          <w:lang w:eastAsia="zh-CN"/>
        </w:rPr>
        <w:t>中洲镇叶村村物业楼招租</w:t>
      </w:r>
      <w:r>
        <w:rPr>
          <w:rFonts w:hint="eastAsia" w:ascii="宋体" w:hAnsi="宋体"/>
          <w:color w:val="auto"/>
          <w:sz w:val="24"/>
          <w:highlight w:val="none"/>
          <w:u w:val="none"/>
          <w:lang w:eastAsia="zh-CN"/>
        </w:rPr>
        <w:t>项目</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w:t>
      </w:r>
      <w:r>
        <w:rPr>
          <w:rFonts w:hint="eastAsia"/>
          <w:color w:val="auto"/>
          <w:sz w:val="24"/>
          <w:highlight w:val="none"/>
          <w:lang w:val="en-US" w:eastAsia="zh-CN"/>
        </w:rPr>
        <w:t>租赁</w:t>
      </w:r>
      <w:r>
        <w:rPr>
          <w:rFonts w:hint="eastAsia"/>
          <w:color w:val="auto"/>
          <w:sz w:val="24"/>
          <w:highlight w:val="none"/>
        </w:rPr>
        <w:t>协议》，并严格履行。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w:t>
      </w:r>
      <w:r>
        <w:rPr>
          <w:rFonts w:hint="eastAsia" w:hAnsi="宋体"/>
          <w:color w:val="auto"/>
          <w:sz w:val="24"/>
          <w:highlight w:val="none"/>
          <w:u w:val="single"/>
          <w:lang w:val="en-US" w:eastAsia="zh-CN"/>
        </w:rPr>
        <w:t>23</w:t>
      </w:r>
      <w:r>
        <w:rPr>
          <w:rFonts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noWrap w:val="0"/>
            <w:vAlign w:val="center"/>
          </w:tcPr>
          <w:p>
            <w:pPr>
              <w:spacing w:line="480" w:lineRule="auto"/>
              <w:jc w:val="center"/>
              <w:rPr>
                <w:rFonts w:hint="eastAsia" w:ascii="宋体" w:hAnsi="宋体" w:eastAsia="宋体" w:cs="宋体"/>
                <w:color w:val="auto"/>
                <w:sz w:val="24"/>
                <w:highlight w:val="none"/>
                <w:u w:val="none"/>
                <w:lang w:eastAsia="zh-CN"/>
              </w:rPr>
            </w:pPr>
            <w:r>
              <w:rPr>
                <w:rFonts w:hint="eastAsia" w:ascii="宋体" w:hAnsi="宋体"/>
                <w:color w:val="auto"/>
                <w:sz w:val="24"/>
                <w:highlight w:val="none"/>
                <w:lang w:eastAsia="zh-CN"/>
              </w:rPr>
              <w:t>中洲镇叶村村物业楼招租</w:t>
            </w:r>
          </w:p>
        </w:tc>
        <w:tc>
          <w:tcPr>
            <w:tcW w:w="503"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330" w:type="dxa"/>
            <w:noWrap w:val="0"/>
            <w:vAlign w:val="center"/>
          </w:tcPr>
          <w:p>
            <w:pPr>
              <w:spacing w:line="48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元</w:t>
            </w:r>
          </w:p>
          <w:p>
            <w:pPr>
              <w:spacing w:line="480" w:lineRule="auto"/>
              <w:ind w:firstLine="600" w:firstLineChars="250"/>
              <w:rPr>
                <w:rFonts w:hint="default" w:hAnsi="宋体" w:eastAsia="宋体"/>
                <w:color w:val="auto"/>
                <w:sz w:val="24"/>
                <w:highlight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int="eastAsia" w:hAnsi="宋体"/>
                <w:color w:val="auto"/>
                <w:sz w:val="24"/>
                <w:highlight w:val="none"/>
                <w:u w:val="single"/>
              </w:rPr>
              <w:t xml:space="preserve"> </w:t>
            </w:r>
            <w:r>
              <w:rPr>
                <w:rFonts w:hint="eastAsia" w:hAnsi="宋体"/>
                <w:color w:val="auto"/>
                <w:sz w:val="24"/>
                <w:highlight w:val="none"/>
              </w:rPr>
              <w:t>元</w:t>
            </w:r>
          </w:p>
        </w:tc>
        <w:tc>
          <w:tcPr>
            <w:tcW w:w="503"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ascii="宋体" w:hAnsi="宋体"/>
          <w:b/>
          <w:bCs/>
          <w:sz w:val="40"/>
          <w:szCs w:val="40"/>
          <w:highlight w:val="none"/>
        </w:rPr>
      </w:pPr>
      <w:r>
        <w:rPr>
          <w:rFonts w:hint="eastAsia" w:ascii="宋体" w:hAnsi="宋体"/>
          <w:b/>
          <w:bCs/>
          <w:sz w:val="40"/>
          <w:szCs w:val="40"/>
          <w:highlight w:val="none"/>
        </w:rPr>
        <w:t>授权委托书</w:t>
      </w:r>
    </w:p>
    <w:p>
      <w:pPr>
        <w:spacing w:line="480" w:lineRule="auto"/>
        <w:rPr>
          <w:rFonts w:ascii="宋体" w:hAnsi="宋体"/>
          <w:sz w:val="24"/>
          <w:highlight w:val="none"/>
        </w:rPr>
      </w:pPr>
      <w:r>
        <w:rPr>
          <w:rFonts w:hint="eastAsia" w:ascii="宋体" w:hAnsi="宋体"/>
          <w:sz w:val="24"/>
          <w:highlight w:val="none"/>
        </w:rPr>
        <w:t xml:space="preserve"> </w:t>
      </w:r>
    </w:p>
    <w:p>
      <w:pPr>
        <w:spacing w:line="480" w:lineRule="auto"/>
        <w:ind w:firstLine="650" w:firstLineChars="250"/>
        <w:rPr>
          <w:rFonts w:ascii="宋体" w:hAnsi="宋体"/>
          <w:sz w:val="26"/>
          <w:szCs w:val="26"/>
          <w:highlight w:val="none"/>
        </w:rPr>
      </w:pPr>
      <w:r>
        <w:rPr>
          <w:rFonts w:hint="eastAsia" w:ascii="宋体" w:hAnsi="宋体"/>
          <w:sz w:val="26"/>
          <w:szCs w:val="26"/>
          <w:highlight w:val="none"/>
        </w:rPr>
        <w:t>本授权委托书声明：我</w:t>
      </w:r>
      <w:r>
        <w:rPr>
          <w:rFonts w:hint="eastAsia" w:ascii="宋体" w:hAnsi="宋体"/>
          <w:sz w:val="26"/>
          <w:szCs w:val="26"/>
          <w:highlight w:val="none"/>
          <w:u w:val="single"/>
        </w:rPr>
        <w:t xml:space="preserve">           </w:t>
      </w:r>
      <w:r>
        <w:rPr>
          <w:rFonts w:hint="eastAsia" w:ascii="宋体" w:hAnsi="宋体"/>
          <w:sz w:val="26"/>
          <w:szCs w:val="26"/>
          <w:highlight w:val="none"/>
        </w:rPr>
        <w:t>（姓名）现授权委托</w:t>
      </w:r>
      <w:r>
        <w:rPr>
          <w:rFonts w:hint="eastAsia" w:ascii="宋体" w:hAnsi="宋体"/>
          <w:sz w:val="26"/>
          <w:szCs w:val="26"/>
          <w:highlight w:val="none"/>
          <w:u w:val="single"/>
        </w:rPr>
        <w:t xml:space="preserve">          </w:t>
      </w:r>
      <w:r>
        <w:rPr>
          <w:rFonts w:hint="eastAsia" w:ascii="宋体" w:hAnsi="宋体"/>
          <w:sz w:val="26"/>
          <w:szCs w:val="26"/>
          <w:highlight w:val="none"/>
        </w:rPr>
        <w:t>（姓名）为我签署本工程已递交的</w:t>
      </w:r>
      <w:r>
        <w:rPr>
          <w:rFonts w:hint="eastAsia" w:ascii="宋体" w:hAnsi="宋体"/>
          <w:sz w:val="26"/>
          <w:szCs w:val="26"/>
          <w:highlight w:val="none"/>
          <w:lang w:val="en-US" w:eastAsia="zh-CN"/>
        </w:rPr>
        <w:t>交易响应</w:t>
      </w:r>
      <w:r>
        <w:rPr>
          <w:rFonts w:hint="eastAsia" w:ascii="宋体" w:hAnsi="宋体"/>
          <w:sz w:val="26"/>
          <w:szCs w:val="26"/>
          <w:highlight w:val="none"/>
        </w:rPr>
        <w:t>文件的法定代表人的授权委托代理人。代理人全权代表我所签署的本工程已递交的</w:t>
      </w:r>
      <w:r>
        <w:rPr>
          <w:rFonts w:hint="eastAsia" w:ascii="宋体" w:hAnsi="宋体"/>
          <w:sz w:val="26"/>
          <w:szCs w:val="26"/>
          <w:highlight w:val="none"/>
          <w:lang w:val="en-US" w:eastAsia="zh-CN"/>
        </w:rPr>
        <w:t>交易响应</w:t>
      </w:r>
      <w:r>
        <w:rPr>
          <w:rFonts w:hint="eastAsia" w:ascii="宋体" w:hAnsi="宋体"/>
          <w:sz w:val="26"/>
          <w:szCs w:val="26"/>
          <w:highlight w:val="none"/>
        </w:rPr>
        <w:t>文件内容我均承认。</w:t>
      </w:r>
    </w:p>
    <w:p>
      <w:pPr>
        <w:spacing w:line="480" w:lineRule="auto"/>
        <w:rPr>
          <w:rFonts w:ascii="宋体" w:hAnsi="宋体"/>
          <w:sz w:val="26"/>
          <w:szCs w:val="26"/>
          <w:highlight w:val="none"/>
        </w:rPr>
      </w:pPr>
      <w:r>
        <w:rPr>
          <w:rFonts w:hint="eastAsia" w:ascii="宋体" w:hAnsi="宋体"/>
          <w:sz w:val="26"/>
          <w:szCs w:val="26"/>
          <w:highlight w:val="none"/>
        </w:rPr>
        <w:t>代理人无转委托权，特此委托：</w:t>
      </w:r>
    </w:p>
    <w:p>
      <w:pPr>
        <w:spacing w:line="480" w:lineRule="auto"/>
        <w:rPr>
          <w:rFonts w:ascii="宋体" w:hAnsi="宋体"/>
          <w:sz w:val="26"/>
          <w:szCs w:val="26"/>
          <w:highlight w:val="none"/>
          <w:u w:val="single"/>
        </w:rPr>
      </w:pPr>
      <w:r>
        <w:rPr>
          <w:rFonts w:hint="eastAsia" w:ascii="宋体" w:hAnsi="宋体"/>
          <w:sz w:val="26"/>
          <w:szCs w:val="26"/>
          <w:highlight w:val="none"/>
        </w:rPr>
        <w:t>代理人姓名：</w:t>
      </w:r>
      <w:r>
        <w:rPr>
          <w:rFonts w:hint="eastAsia" w:ascii="宋体" w:hAnsi="宋体"/>
          <w:sz w:val="26"/>
          <w:szCs w:val="26"/>
          <w:highlight w:val="none"/>
          <w:u w:val="single"/>
        </w:rPr>
        <w:t xml:space="preserve">                </w:t>
      </w:r>
      <w:r>
        <w:rPr>
          <w:rFonts w:hint="eastAsia" w:ascii="宋体" w:hAnsi="宋体"/>
          <w:sz w:val="26"/>
          <w:szCs w:val="26"/>
          <w:highlight w:val="none"/>
        </w:rPr>
        <w:t>性别：</w:t>
      </w:r>
      <w:r>
        <w:rPr>
          <w:rFonts w:hint="eastAsia" w:ascii="宋体" w:hAnsi="宋体"/>
          <w:sz w:val="26"/>
          <w:szCs w:val="26"/>
          <w:highlight w:val="none"/>
          <w:u w:val="single"/>
        </w:rPr>
        <w:t xml:space="preserve">            </w:t>
      </w:r>
      <w:r>
        <w:rPr>
          <w:rFonts w:hint="eastAsia" w:ascii="宋体" w:hAnsi="宋体"/>
          <w:sz w:val="26"/>
          <w:szCs w:val="26"/>
          <w:highlight w:val="none"/>
        </w:rPr>
        <w:t>年龄：</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身份证号码：</w:t>
      </w:r>
      <w:r>
        <w:rPr>
          <w:rFonts w:hint="eastAsia" w:ascii="宋体" w:hAnsi="宋体"/>
          <w:sz w:val="26"/>
          <w:szCs w:val="26"/>
          <w:highlight w:val="none"/>
          <w:u w:val="single"/>
        </w:rPr>
        <w:t xml:space="preserve">                           </w:t>
      </w:r>
      <w:r>
        <w:rPr>
          <w:rFonts w:hint="eastAsia" w:ascii="宋体" w:hAnsi="宋体"/>
          <w:sz w:val="26"/>
          <w:szCs w:val="26"/>
          <w:highlight w:val="none"/>
        </w:rPr>
        <w:t>职务：</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lang w:val="en-US" w:eastAsia="zh-CN"/>
        </w:rPr>
        <w:t>交易响应</w:t>
      </w:r>
      <w:r>
        <w:rPr>
          <w:rFonts w:hint="eastAsia" w:ascii="宋体" w:hAnsi="宋体"/>
          <w:sz w:val="26"/>
          <w:szCs w:val="26"/>
          <w:highlight w:val="none"/>
        </w:rPr>
        <w:t>人：</w:t>
      </w:r>
      <w:r>
        <w:rPr>
          <w:rFonts w:hint="eastAsia" w:ascii="宋体" w:hAnsi="宋体"/>
          <w:sz w:val="26"/>
          <w:szCs w:val="26"/>
          <w:highlight w:val="none"/>
          <w:u w:val="single"/>
        </w:rPr>
        <w:t xml:space="preserve">                                        （盖公章）    </w:t>
      </w:r>
    </w:p>
    <w:p>
      <w:pPr>
        <w:spacing w:line="480" w:lineRule="auto"/>
        <w:rPr>
          <w:rFonts w:ascii="宋体" w:hAnsi="宋体"/>
          <w:sz w:val="26"/>
          <w:szCs w:val="26"/>
          <w:highlight w:val="none"/>
          <w:u w:val="single"/>
        </w:rPr>
      </w:pPr>
      <w:r>
        <w:rPr>
          <w:rFonts w:hint="eastAsia" w:ascii="宋体" w:hAnsi="宋体"/>
          <w:sz w:val="26"/>
          <w:szCs w:val="26"/>
          <w:highlight w:val="none"/>
        </w:rPr>
        <w:t>法定代表人：</w:t>
      </w:r>
      <w:r>
        <w:rPr>
          <w:rFonts w:hint="eastAsia" w:ascii="宋体" w:hAnsi="宋体"/>
          <w:sz w:val="26"/>
          <w:szCs w:val="26"/>
          <w:highlight w:val="none"/>
          <w:u w:val="single"/>
        </w:rPr>
        <w:t xml:space="preserve">                                  （盖章</w:t>
      </w:r>
      <w:r>
        <w:rPr>
          <w:rFonts w:hint="eastAsia" w:ascii="宋体" w:hAnsi="宋体"/>
          <w:color w:val="333333"/>
          <w:sz w:val="26"/>
          <w:szCs w:val="26"/>
          <w:highlight w:val="none"/>
          <w:u w:val="single"/>
        </w:rPr>
        <w:t>或</w:t>
      </w:r>
      <w:r>
        <w:rPr>
          <w:rFonts w:hint="eastAsia" w:ascii="宋体" w:hAnsi="宋体"/>
          <w:sz w:val="26"/>
          <w:szCs w:val="26"/>
          <w:highlight w:val="none"/>
          <w:u w:val="single"/>
        </w:rPr>
        <w:t xml:space="preserve">签字）  </w:t>
      </w:r>
    </w:p>
    <w:p>
      <w:pPr>
        <w:spacing w:line="480" w:lineRule="auto"/>
        <w:rPr>
          <w:rFonts w:ascii="宋体" w:hAnsi="宋体"/>
          <w:sz w:val="26"/>
          <w:szCs w:val="26"/>
          <w:highlight w:val="none"/>
        </w:rPr>
      </w:pPr>
      <w:r>
        <w:rPr>
          <w:rFonts w:hint="eastAsia" w:ascii="宋体" w:hAnsi="宋体"/>
          <w:sz w:val="26"/>
          <w:szCs w:val="26"/>
          <w:highlight w:val="none"/>
        </w:rPr>
        <w:t xml:space="preserve"> </w:t>
      </w:r>
    </w:p>
    <w:p>
      <w:pPr>
        <w:spacing w:line="480" w:lineRule="auto"/>
        <w:rPr>
          <w:rFonts w:ascii="宋体" w:hAnsi="宋体"/>
          <w:sz w:val="26"/>
          <w:szCs w:val="26"/>
          <w:highlight w:val="none"/>
        </w:rPr>
      </w:pPr>
      <w:r>
        <w:rPr>
          <w:rFonts w:hint="eastAsia" w:ascii="宋体" w:hAnsi="宋体"/>
          <w:sz w:val="26"/>
          <w:szCs w:val="26"/>
          <w:highlight w:val="none"/>
        </w:rPr>
        <w:t>授权委托日期：</w:t>
      </w:r>
      <w:r>
        <w:rPr>
          <w:rFonts w:hint="eastAsia" w:ascii="宋体" w:hAnsi="宋体"/>
          <w:sz w:val="26"/>
          <w:szCs w:val="26"/>
          <w:highlight w:val="none"/>
          <w:u w:val="single"/>
        </w:rPr>
        <w:t xml:space="preserve">          </w:t>
      </w:r>
      <w:r>
        <w:rPr>
          <w:rFonts w:hint="eastAsia" w:ascii="宋体" w:hAnsi="宋体"/>
          <w:sz w:val="26"/>
          <w:szCs w:val="26"/>
          <w:highlight w:val="none"/>
        </w:rPr>
        <w:t>年</w:t>
      </w:r>
      <w:r>
        <w:rPr>
          <w:rFonts w:hint="eastAsia" w:ascii="宋体" w:hAnsi="宋体"/>
          <w:sz w:val="26"/>
          <w:szCs w:val="26"/>
          <w:highlight w:val="none"/>
          <w:u w:val="single"/>
        </w:rPr>
        <w:t xml:space="preserve">        </w:t>
      </w:r>
      <w:r>
        <w:rPr>
          <w:rFonts w:hint="eastAsia" w:ascii="宋体" w:hAnsi="宋体"/>
          <w:sz w:val="26"/>
          <w:szCs w:val="26"/>
          <w:highlight w:val="none"/>
        </w:rPr>
        <w:t>月</w:t>
      </w:r>
      <w:r>
        <w:rPr>
          <w:rFonts w:hint="eastAsia" w:ascii="宋体" w:hAnsi="宋体"/>
          <w:sz w:val="26"/>
          <w:szCs w:val="26"/>
          <w:highlight w:val="none"/>
          <w:u w:val="single"/>
        </w:rPr>
        <w:t xml:space="preserve">         </w:t>
      </w:r>
      <w:r>
        <w:rPr>
          <w:rFonts w:hint="eastAsia" w:ascii="宋体" w:hAnsi="宋体"/>
          <w:sz w:val="26"/>
          <w:szCs w:val="26"/>
          <w:highlight w:val="none"/>
        </w:rPr>
        <w:t>日</w:t>
      </w:r>
    </w:p>
    <w:p>
      <w:pPr>
        <w:rPr>
          <w:rFonts w:hint="eastAsia"/>
          <w:b/>
          <w:color w:val="auto"/>
          <w:sz w:val="32"/>
          <w:szCs w:val="32"/>
          <w:highlight w:val="none"/>
        </w:rPr>
      </w:pPr>
    </w:p>
    <w:p>
      <w:pPr>
        <w:rPr>
          <w:highlight w:val="none"/>
        </w:rPr>
      </w:pPr>
    </w:p>
    <w:bookmarkEnd w:id="1"/>
    <w:sectPr>
      <w:pgSz w:w="11906" w:h="16838"/>
      <w:pgMar w:top="1417" w:right="17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5265F"/>
    <w:multiLevelType w:val="singleLevel"/>
    <w:tmpl w:val="B755265F"/>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ZGIxMWZjMDgzNjBjYjAxYzFkYTM3ZDNhNGQ2MGYifQ=="/>
  </w:docVars>
  <w:rsids>
    <w:rsidRoot w:val="00071EA6"/>
    <w:rsid w:val="00016E1A"/>
    <w:rsid w:val="000276C0"/>
    <w:rsid w:val="00034338"/>
    <w:rsid w:val="00051B3A"/>
    <w:rsid w:val="00071EA6"/>
    <w:rsid w:val="00087881"/>
    <w:rsid w:val="000B5130"/>
    <w:rsid w:val="000C703A"/>
    <w:rsid w:val="000F6AB2"/>
    <w:rsid w:val="00103133"/>
    <w:rsid w:val="00103DAF"/>
    <w:rsid w:val="00105FD6"/>
    <w:rsid w:val="00124BB2"/>
    <w:rsid w:val="001268C6"/>
    <w:rsid w:val="001512A5"/>
    <w:rsid w:val="00174242"/>
    <w:rsid w:val="0019405C"/>
    <w:rsid w:val="001977B4"/>
    <w:rsid w:val="001A2195"/>
    <w:rsid w:val="001B1F62"/>
    <w:rsid w:val="001F1EB9"/>
    <w:rsid w:val="002163A1"/>
    <w:rsid w:val="002348C2"/>
    <w:rsid w:val="00257A95"/>
    <w:rsid w:val="00283C88"/>
    <w:rsid w:val="00285F9A"/>
    <w:rsid w:val="002A3256"/>
    <w:rsid w:val="002A51F5"/>
    <w:rsid w:val="002A5B7C"/>
    <w:rsid w:val="002F6CBA"/>
    <w:rsid w:val="002F766A"/>
    <w:rsid w:val="0032248D"/>
    <w:rsid w:val="00335D10"/>
    <w:rsid w:val="00343743"/>
    <w:rsid w:val="0035723B"/>
    <w:rsid w:val="00365CFC"/>
    <w:rsid w:val="003927BF"/>
    <w:rsid w:val="00394340"/>
    <w:rsid w:val="00396630"/>
    <w:rsid w:val="003B1483"/>
    <w:rsid w:val="003C224B"/>
    <w:rsid w:val="003F658C"/>
    <w:rsid w:val="004141AD"/>
    <w:rsid w:val="00430C11"/>
    <w:rsid w:val="00430DCD"/>
    <w:rsid w:val="0046190D"/>
    <w:rsid w:val="0046566B"/>
    <w:rsid w:val="00485197"/>
    <w:rsid w:val="00496857"/>
    <w:rsid w:val="004B3EB5"/>
    <w:rsid w:val="004C1DD3"/>
    <w:rsid w:val="004C66DC"/>
    <w:rsid w:val="004E03D2"/>
    <w:rsid w:val="004E2563"/>
    <w:rsid w:val="004E3651"/>
    <w:rsid w:val="004E6712"/>
    <w:rsid w:val="004F0EC9"/>
    <w:rsid w:val="004F1A47"/>
    <w:rsid w:val="004F21BC"/>
    <w:rsid w:val="004F5E63"/>
    <w:rsid w:val="00501CB4"/>
    <w:rsid w:val="0050425B"/>
    <w:rsid w:val="00520CDE"/>
    <w:rsid w:val="00531AD8"/>
    <w:rsid w:val="00541C2F"/>
    <w:rsid w:val="00581F71"/>
    <w:rsid w:val="00582E98"/>
    <w:rsid w:val="005B3F3F"/>
    <w:rsid w:val="005B5CDC"/>
    <w:rsid w:val="005B6B1E"/>
    <w:rsid w:val="005C07EF"/>
    <w:rsid w:val="005F4011"/>
    <w:rsid w:val="00605E8F"/>
    <w:rsid w:val="00606933"/>
    <w:rsid w:val="0065085F"/>
    <w:rsid w:val="006622E7"/>
    <w:rsid w:val="00682B54"/>
    <w:rsid w:val="006966A4"/>
    <w:rsid w:val="006A1838"/>
    <w:rsid w:val="006B7E57"/>
    <w:rsid w:val="006C4FF5"/>
    <w:rsid w:val="006D5399"/>
    <w:rsid w:val="006D6454"/>
    <w:rsid w:val="006F2F16"/>
    <w:rsid w:val="00705456"/>
    <w:rsid w:val="00711E67"/>
    <w:rsid w:val="00713669"/>
    <w:rsid w:val="00715C75"/>
    <w:rsid w:val="0073797B"/>
    <w:rsid w:val="00755511"/>
    <w:rsid w:val="00766024"/>
    <w:rsid w:val="0078210F"/>
    <w:rsid w:val="007A5850"/>
    <w:rsid w:val="00823822"/>
    <w:rsid w:val="0084767E"/>
    <w:rsid w:val="0084797C"/>
    <w:rsid w:val="00852570"/>
    <w:rsid w:val="00856C96"/>
    <w:rsid w:val="00860363"/>
    <w:rsid w:val="00864868"/>
    <w:rsid w:val="00865B5E"/>
    <w:rsid w:val="0088605D"/>
    <w:rsid w:val="008A3364"/>
    <w:rsid w:val="008B4576"/>
    <w:rsid w:val="008B6D29"/>
    <w:rsid w:val="008E0A78"/>
    <w:rsid w:val="00912348"/>
    <w:rsid w:val="00914086"/>
    <w:rsid w:val="00927585"/>
    <w:rsid w:val="00927AFF"/>
    <w:rsid w:val="00931E15"/>
    <w:rsid w:val="00952A4A"/>
    <w:rsid w:val="00977839"/>
    <w:rsid w:val="009B2A27"/>
    <w:rsid w:val="009B5832"/>
    <w:rsid w:val="009D200F"/>
    <w:rsid w:val="009E1B63"/>
    <w:rsid w:val="009E3344"/>
    <w:rsid w:val="009F4F12"/>
    <w:rsid w:val="00A16934"/>
    <w:rsid w:val="00A55AC4"/>
    <w:rsid w:val="00AA1933"/>
    <w:rsid w:val="00AA4E39"/>
    <w:rsid w:val="00AC1192"/>
    <w:rsid w:val="00AC7B9F"/>
    <w:rsid w:val="00AC7EA7"/>
    <w:rsid w:val="00AE474C"/>
    <w:rsid w:val="00AF3C76"/>
    <w:rsid w:val="00B13173"/>
    <w:rsid w:val="00B14A3A"/>
    <w:rsid w:val="00B26FB3"/>
    <w:rsid w:val="00B323C8"/>
    <w:rsid w:val="00B324CF"/>
    <w:rsid w:val="00B36031"/>
    <w:rsid w:val="00B43848"/>
    <w:rsid w:val="00B52D24"/>
    <w:rsid w:val="00B71019"/>
    <w:rsid w:val="00B95BF2"/>
    <w:rsid w:val="00B963DE"/>
    <w:rsid w:val="00BA0B44"/>
    <w:rsid w:val="00BA493B"/>
    <w:rsid w:val="00BA558C"/>
    <w:rsid w:val="00BE17C9"/>
    <w:rsid w:val="00BF0BA9"/>
    <w:rsid w:val="00C24DE0"/>
    <w:rsid w:val="00C26080"/>
    <w:rsid w:val="00C37231"/>
    <w:rsid w:val="00C90651"/>
    <w:rsid w:val="00CA0D4D"/>
    <w:rsid w:val="00CC49FF"/>
    <w:rsid w:val="00CC7A78"/>
    <w:rsid w:val="00CD23FF"/>
    <w:rsid w:val="00CD34B3"/>
    <w:rsid w:val="00CE04C4"/>
    <w:rsid w:val="00CE1921"/>
    <w:rsid w:val="00CE3E9C"/>
    <w:rsid w:val="00CE4F67"/>
    <w:rsid w:val="00D21A82"/>
    <w:rsid w:val="00D21B3F"/>
    <w:rsid w:val="00D40109"/>
    <w:rsid w:val="00D4710A"/>
    <w:rsid w:val="00D6150F"/>
    <w:rsid w:val="00D96892"/>
    <w:rsid w:val="00DB2CD1"/>
    <w:rsid w:val="00DB5319"/>
    <w:rsid w:val="00DE27FE"/>
    <w:rsid w:val="00E05580"/>
    <w:rsid w:val="00E06CF2"/>
    <w:rsid w:val="00E24210"/>
    <w:rsid w:val="00E62116"/>
    <w:rsid w:val="00E64ECF"/>
    <w:rsid w:val="00EE608A"/>
    <w:rsid w:val="00F00D45"/>
    <w:rsid w:val="00F22B0D"/>
    <w:rsid w:val="00F37CEF"/>
    <w:rsid w:val="00F57311"/>
    <w:rsid w:val="00F70346"/>
    <w:rsid w:val="00F73FF3"/>
    <w:rsid w:val="00F81245"/>
    <w:rsid w:val="00F86755"/>
    <w:rsid w:val="00FB224C"/>
    <w:rsid w:val="00FE35B5"/>
    <w:rsid w:val="00FF3193"/>
    <w:rsid w:val="00FF5BD1"/>
    <w:rsid w:val="019C2A3A"/>
    <w:rsid w:val="01E925F2"/>
    <w:rsid w:val="025F1093"/>
    <w:rsid w:val="02621E58"/>
    <w:rsid w:val="02900CBF"/>
    <w:rsid w:val="02E37D3B"/>
    <w:rsid w:val="03065958"/>
    <w:rsid w:val="03B90339"/>
    <w:rsid w:val="04BB0AE9"/>
    <w:rsid w:val="052B0023"/>
    <w:rsid w:val="05826E35"/>
    <w:rsid w:val="05BC7E76"/>
    <w:rsid w:val="05DA752E"/>
    <w:rsid w:val="06535685"/>
    <w:rsid w:val="07441C09"/>
    <w:rsid w:val="082C30DA"/>
    <w:rsid w:val="082D51F7"/>
    <w:rsid w:val="08E21A15"/>
    <w:rsid w:val="09945539"/>
    <w:rsid w:val="0A1C4C52"/>
    <w:rsid w:val="0A2523B8"/>
    <w:rsid w:val="0AA2563D"/>
    <w:rsid w:val="0B5B40A7"/>
    <w:rsid w:val="0BEB6F5E"/>
    <w:rsid w:val="0BFA1EDD"/>
    <w:rsid w:val="102D5CFE"/>
    <w:rsid w:val="106F0166"/>
    <w:rsid w:val="10A70C06"/>
    <w:rsid w:val="111331E3"/>
    <w:rsid w:val="11A67B43"/>
    <w:rsid w:val="11E00944"/>
    <w:rsid w:val="124A65FE"/>
    <w:rsid w:val="12DB21E0"/>
    <w:rsid w:val="13A873D2"/>
    <w:rsid w:val="13F34D8E"/>
    <w:rsid w:val="13FB7C08"/>
    <w:rsid w:val="160A7DD4"/>
    <w:rsid w:val="16F47617"/>
    <w:rsid w:val="18273928"/>
    <w:rsid w:val="193940C1"/>
    <w:rsid w:val="198E3263"/>
    <w:rsid w:val="1A225F7B"/>
    <w:rsid w:val="1AA66E7A"/>
    <w:rsid w:val="1C7415DF"/>
    <w:rsid w:val="1CBA230B"/>
    <w:rsid w:val="1CEB0BD1"/>
    <w:rsid w:val="1DE00500"/>
    <w:rsid w:val="1E587BC3"/>
    <w:rsid w:val="1F9B6F1C"/>
    <w:rsid w:val="21014014"/>
    <w:rsid w:val="21B829C6"/>
    <w:rsid w:val="22BD60C4"/>
    <w:rsid w:val="23C8433E"/>
    <w:rsid w:val="24397A81"/>
    <w:rsid w:val="25584874"/>
    <w:rsid w:val="25641085"/>
    <w:rsid w:val="257C7F73"/>
    <w:rsid w:val="25896218"/>
    <w:rsid w:val="261854C9"/>
    <w:rsid w:val="267C0F8C"/>
    <w:rsid w:val="268F0EEA"/>
    <w:rsid w:val="26CA6940"/>
    <w:rsid w:val="26DE5E40"/>
    <w:rsid w:val="26E36345"/>
    <w:rsid w:val="27422CC1"/>
    <w:rsid w:val="28772795"/>
    <w:rsid w:val="288B0151"/>
    <w:rsid w:val="29626B9B"/>
    <w:rsid w:val="2AA50585"/>
    <w:rsid w:val="2ABD0047"/>
    <w:rsid w:val="2B0A1BE7"/>
    <w:rsid w:val="2B4775F7"/>
    <w:rsid w:val="2BBF6710"/>
    <w:rsid w:val="2C1005F7"/>
    <w:rsid w:val="2C6A7A96"/>
    <w:rsid w:val="2D2B407B"/>
    <w:rsid w:val="2D395783"/>
    <w:rsid w:val="2DE00C2E"/>
    <w:rsid w:val="2DFC27D3"/>
    <w:rsid w:val="2E3F4467"/>
    <w:rsid w:val="2EBD2B87"/>
    <w:rsid w:val="2F32652B"/>
    <w:rsid w:val="2FC03977"/>
    <w:rsid w:val="2FC71915"/>
    <w:rsid w:val="2FE27C3E"/>
    <w:rsid w:val="300E40B9"/>
    <w:rsid w:val="304050FA"/>
    <w:rsid w:val="307B57EA"/>
    <w:rsid w:val="30811A7C"/>
    <w:rsid w:val="30DD2519"/>
    <w:rsid w:val="312D35C6"/>
    <w:rsid w:val="31BF569E"/>
    <w:rsid w:val="321262AA"/>
    <w:rsid w:val="32FF35A0"/>
    <w:rsid w:val="338637FB"/>
    <w:rsid w:val="35E054DE"/>
    <w:rsid w:val="367618FB"/>
    <w:rsid w:val="368A0778"/>
    <w:rsid w:val="375B3381"/>
    <w:rsid w:val="3771764C"/>
    <w:rsid w:val="37F91C72"/>
    <w:rsid w:val="3828543F"/>
    <w:rsid w:val="38404880"/>
    <w:rsid w:val="38A6214F"/>
    <w:rsid w:val="391D36E1"/>
    <w:rsid w:val="398501AB"/>
    <w:rsid w:val="39A244D8"/>
    <w:rsid w:val="3A380BAB"/>
    <w:rsid w:val="3AB84DFD"/>
    <w:rsid w:val="3BFF59F4"/>
    <w:rsid w:val="3E5C0F67"/>
    <w:rsid w:val="3EF92A4D"/>
    <w:rsid w:val="3F9D447F"/>
    <w:rsid w:val="3FD17434"/>
    <w:rsid w:val="3FF27347"/>
    <w:rsid w:val="4019017A"/>
    <w:rsid w:val="403D3EFB"/>
    <w:rsid w:val="404B3281"/>
    <w:rsid w:val="40665C94"/>
    <w:rsid w:val="40790E6D"/>
    <w:rsid w:val="40A67EE5"/>
    <w:rsid w:val="40C973ED"/>
    <w:rsid w:val="410F4ECA"/>
    <w:rsid w:val="418B2AD0"/>
    <w:rsid w:val="41F1582B"/>
    <w:rsid w:val="41FE697C"/>
    <w:rsid w:val="42843695"/>
    <w:rsid w:val="435C7E61"/>
    <w:rsid w:val="443D549C"/>
    <w:rsid w:val="46BD0F24"/>
    <w:rsid w:val="46D51E6A"/>
    <w:rsid w:val="47191AE9"/>
    <w:rsid w:val="49316AC7"/>
    <w:rsid w:val="49605AD1"/>
    <w:rsid w:val="49C01C45"/>
    <w:rsid w:val="4AE92108"/>
    <w:rsid w:val="4C094994"/>
    <w:rsid w:val="4C9F5DE5"/>
    <w:rsid w:val="4CFB1E5E"/>
    <w:rsid w:val="4D535064"/>
    <w:rsid w:val="4DED528F"/>
    <w:rsid w:val="4E4D3AC6"/>
    <w:rsid w:val="4F5F15B8"/>
    <w:rsid w:val="520E2AD0"/>
    <w:rsid w:val="521507A5"/>
    <w:rsid w:val="52936363"/>
    <w:rsid w:val="52B752F5"/>
    <w:rsid w:val="52FB7C42"/>
    <w:rsid w:val="531E0F9C"/>
    <w:rsid w:val="53427A5B"/>
    <w:rsid w:val="54263BDE"/>
    <w:rsid w:val="547749B0"/>
    <w:rsid w:val="54E354EE"/>
    <w:rsid w:val="54EA582D"/>
    <w:rsid w:val="552D42D4"/>
    <w:rsid w:val="56527A89"/>
    <w:rsid w:val="56D80F99"/>
    <w:rsid w:val="570066FD"/>
    <w:rsid w:val="573E16B0"/>
    <w:rsid w:val="578A1C85"/>
    <w:rsid w:val="57FC7302"/>
    <w:rsid w:val="588A5DF4"/>
    <w:rsid w:val="58A31A60"/>
    <w:rsid w:val="58B31CF3"/>
    <w:rsid w:val="591277FC"/>
    <w:rsid w:val="591C2F9A"/>
    <w:rsid w:val="593257A1"/>
    <w:rsid w:val="5946794E"/>
    <w:rsid w:val="59A478E9"/>
    <w:rsid w:val="59AE79F1"/>
    <w:rsid w:val="5A970114"/>
    <w:rsid w:val="5AA2517E"/>
    <w:rsid w:val="5B507E40"/>
    <w:rsid w:val="5C4D1F54"/>
    <w:rsid w:val="5C64790C"/>
    <w:rsid w:val="5CCB489D"/>
    <w:rsid w:val="5CFD64C7"/>
    <w:rsid w:val="5D0F362B"/>
    <w:rsid w:val="5D1227FC"/>
    <w:rsid w:val="5DA27BD5"/>
    <w:rsid w:val="5DAD3C1F"/>
    <w:rsid w:val="5E2B10E4"/>
    <w:rsid w:val="5F7439B5"/>
    <w:rsid w:val="5FB9236D"/>
    <w:rsid w:val="5FB95649"/>
    <w:rsid w:val="5FF90045"/>
    <w:rsid w:val="60D94A02"/>
    <w:rsid w:val="61323CC4"/>
    <w:rsid w:val="61513A94"/>
    <w:rsid w:val="631804A3"/>
    <w:rsid w:val="632D4526"/>
    <w:rsid w:val="64092E85"/>
    <w:rsid w:val="646569A8"/>
    <w:rsid w:val="65933F07"/>
    <w:rsid w:val="65B8765D"/>
    <w:rsid w:val="663F7732"/>
    <w:rsid w:val="66934CDE"/>
    <w:rsid w:val="66BD14F3"/>
    <w:rsid w:val="676236F6"/>
    <w:rsid w:val="67AE7C21"/>
    <w:rsid w:val="67CD5013"/>
    <w:rsid w:val="67FE2EE1"/>
    <w:rsid w:val="6806524B"/>
    <w:rsid w:val="6817628E"/>
    <w:rsid w:val="692F6437"/>
    <w:rsid w:val="69646A23"/>
    <w:rsid w:val="69AA1979"/>
    <w:rsid w:val="69B974CA"/>
    <w:rsid w:val="6A1C5DDE"/>
    <w:rsid w:val="6ABA55F7"/>
    <w:rsid w:val="6BCE0FAF"/>
    <w:rsid w:val="6CAA2F42"/>
    <w:rsid w:val="6CE37659"/>
    <w:rsid w:val="6D0A63C2"/>
    <w:rsid w:val="6D261A01"/>
    <w:rsid w:val="6D496A79"/>
    <w:rsid w:val="6DB56B68"/>
    <w:rsid w:val="6E9759C1"/>
    <w:rsid w:val="6F11118F"/>
    <w:rsid w:val="6F3F620D"/>
    <w:rsid w:val="6FB26734"/>
    <w:rsid w:val="6FF25926"/>
    <w:rsid w:val="70143B2C"/>
    <w:rsid w:val="707A2C68"/>
    <w:rsid w:val="70AC51B7"/>
    <w:rsid w:val="71B34072"/>
    <w:rsid w:val="72492050"/>
    <w:rsid w:val="72897D89"/>
    <w:rsid w:val="72D32499"/>
    <w:rsid w:val="73037DDD"/>
    <w:rsid w:val="73173CCA"/>
    <w:rsid w:val="73FE6E89"/>
    <w:rsid w:val="743101A5"/>
    <w:rsid w:val="76AB1A67"/>
    <w:rsid w:val="77843F46"/>
    <w:rsid w:val="784B5AE0"/>
    <w:rsid w:val="78E622DE"/>
    <w:rsid w:val="7A0109A1"/>
    <w:rsid w:val="7AA721BF"/>
    <w:rsid w:val="7AE77E7E"/>
    <w:rsid w:val="7AF3243A"/>
    <w:rsid w:val="7C1E2589"/>
    <w:rsid w:val="7C61396C"/>
    <w:rsid w:val="7D6A2DDF"/>
    <w:rsid w:val="7DAA0086"/>
    <w:rsid w:val="7EA40EA9"/>
    <w:rsid w:val="7F1A3292"/>
    <w:rsid w:val="7F923FF5"/>
    <w:rsid w:val="7F932247"/>
    <w:rsid w:val="7FDD5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cs="金山简魏碑" w:eastAsiaTheme="minorEastAsia"/>
      <w:szCs w:val="21"/>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semiHidden/>
    <w:qFormat/>
    <w:uiPriority w:val="99"/>
    <w:rPr>
      <w:sz w:val="18"/>
      <w:szCs w:val="18"/>
    </w:rPr>
  </w:style>
  <w:style w:type="character" w:customStyle="1" w:styleId="13">
    <w:name w:val="纯文本 Char1"/>
    <w:link w:val="3"/>
    <w:qFormat/>
    <w:uiPriority w:val="0"/>
    <w:rPr>
      <w:rFonts w:ascii="宋体" w:hAnsi="Courier New" w:cs="金山简魏碑"/>
      <w:szCs w:val="21"/>
    </w:rPr>
  </w:style>
  <w:style w:type="character" w:customStyle="1" w:styleId="14">
    <w:name w:val="纯文本 Char"/>
    <w:basedOn w:val="10"/>
    <w:semiHidden/>
    <w:qFormat/>
    <w:uiPriority w:val="99"/>
    <w:rPr>
      <w:rFonts w:ascii="宋体" w:hAnsi="Courier New" w:eastAsia="宋体" w:cs="Courier New"/>
      <w:szCs w:val="21"/>
    </w:rPr>
  </w:style>
  <w:style w:type="paragraph" w:styleId="15">
    <w:name w:val="List Paragraph"/>
    <w:basedOn w:val="1"/>
    <w:qFormat/>
    <w:uiPriority w:val="34"/>
    <w:pPr>
      <w:ind w:firstLine="420" w:firstLineChars="200"/>
    </w:pPr>
  </w:style>
  <w:style w:type="character" w:customStyle="1" w:styleId="16">
    <w:name w:val="日期 Char"/>
    <w:basedOn w:val="10"/>
    <w:link w:val="4"/>
    <w:semiHidden/>
    <w:qFormat/>
    <w:uiPriority w:val="99"/>
    <w:rPr>
      <w:rFonts w:ascii="Times New Roman" w:hAnsi="Times New Roman" w:eastAsia="宋体" w:cs="Times New Roman"/>
      <w:szCs w:val="24"/>
    </w:rPr>
  </w:style>
  <w:style w:type="character" w:customStyle="1" w:styleId="17">
    <w:name w:val="批注框文本 Char"/>
    <w:basedOn w:val="10"/>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9A33-F3FA-4B3B-8756-8BB5039B7F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3347</Words>
  <Characters>3465</Characters>
  <Lines>49</Lines>
  <Paragraphs>13</Paragraphs>
  <TotalTime>3</TotalTime>
  <ScaleCrop>false</ScaleCrop>
  <LinksUpToDate>false</LinksUpToDate>
  <CharactersWithSpaces>4030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2018-07-19T02:44:00Z</dcterms:created>
  <dc:creator>722-1</dc:creator>
  <cp:lastModifiedBy>Administrator</cp:lastModifiedBy>
  <cp:lastPrinted>2022-03-10T01:57:00Z</cp:lastPrinted>
  <dcterms:modified xsi:type="dcterms:W3CDTF">2023-05-29T09:33:03Z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6936E388D3C5461899DB146C6C79D38A</vt:lpwstr>
  </property>
</Properties>
</file>