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方正大标宋简体" w:hAnsi="方正大标宋简体" w:eastAsia="方正大标宋简体"/>
          <w:color w:val="000000"/>
          <w:sz w:val="36"/>
          <w:szCs w:val="36"/>
        </w:rPr>
      </w:pPr>
      <w:bookmarkStart w:id="0" w:name="OLE_LINK3"/>
      <w:bookmarkStart w:id="1" w:name="OLE_LINK2"/>
      <w:r>
        <w:rPr>
          <w:rFonts w:hint="eastAsia" w:ascii="方正大标宋简体" w:hAnsi="方正大标宋简体" w:eastAsia="方正大标宋简体"/>
          <w:color w:val="000000"/>
          <w:sz w:val="36"/>
          <w:szCs w:val="36"/>
          <w:lang w:val="en-US" w:eastAsia="zh-CN"/>
        </w:rPr>
        <w:t xml:space="preserve"> </w:t>
      </w:r>
      <w:r>
        <w:rPr>
          <w:rFonts w:hint="eastAsia" w:ascii="方正大标宋简体" w:hAnsi="方正大标宋简体" w:eastAsia="方正大标宋简体"/>
          <w:color w:val="000000"/>
          <w:sz w:val="36"/>
          <w:szCs w:val="36"/>
        </w:rPr>
        <w:t>淳安县小额公共资源交易项目招标公告</w:t>
      </w:r>
    </w:p>
    <w:tbl>
      <w:tblPr>
        <w:tblStyle w:val="8"/>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3342"/>
        <w:gridCol w:w="164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招标单位（公章）</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淳安县姜家镇郁源村股份经济合作社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项目名称</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姜家镇郁源村道路拓宽工程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项目编号</w:t>
            </w:r>
          </w:p>
        </w:tc>
        <w:tc>
          <w:tcPr>
            <w:tcW w:w="7243"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eastAsia="zh-CN"/>
              </w:rPr>
              <w:t>姜交易</w:t>
            </w:r>
            <w:r>
              <w:rPr>
                <w:rFonts w:hint="eastAsia" w:ascii="微软雅黑" w:hAnsi="微软雅黑" w:eastAsia="微软雅黑" w:cs="微软雅黑"/>
                <w:color w:val="000000"/>
                <w:sz w:val="21"/>
                <w:szCs w:val="21"/>
              </w:rPr>
              <w:t>【202</w:t>
            </w:r>
            <w:r>
              <w:rPr>
                <w:rFonts w:hint="eastAsia" w:ascii="微软雅黑" w:hAnsi="微软雅黑" w:eastAsia="微软雅黑" w:cs="微软雅黑"/>
                <w:color w:val="000000"/>
                <w:sz w:val="21"/>
                <w:szCs w:val="21"/>
                <w:lang w:val="en-US" w:eastAsia="zh-CN"/>
              </w:rPr>
              <w:t>1</w:t>
            </w:r>
            <w:r>
              <w:rPr>
                <w:rFonts w:hint="eastAsia" w:ascii="微软雅黑" w:hAnsi="微软雅黑" w:eastAsia="微软雅黑" w:cs="微软雅黑"/>
                <w:color w:val="000000"/>
                <w:sz w:val="21"/>
                <w:szCs w:val="21"/>
              </w:rPr>
              <w:t>】</w:t>
            </w:r>
            <w:r>
              <w:rPr>
                <w:rFonts w:hint="eastAsia" w:ascii="微软雅黑" w:hAnsi="微软雅黑" w:eastAsia="微软雅黑" w:cs="微软雅黑"/>
                <w:color w:val="000000"/>
                <w:sz w:val="21"/>
                <w:szCs w:val="21"/>
                <w:lang w:val="en-US" w:eastAsia="zh-CN"/>
              </w:rPr>
              <w:t xml:space="preserve">027号 </w:t>
            </w:r>
            <w:r>
              <w:rPr>
                <w:rFonts w:hint="eastAsia" w:ascii="微软雅黑" w:hAnsi="微软雅黑" w:eastAsia="微软雅黑" w:cs="微软雅黑"/>
                <w:color w:val="00000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项目地址</w:t>
            </w:r>
          </w:p>
        </w:tc>
        <w:tc>
          <w:tcPr>
            <w:tcW w:w="3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eastAsia="zh-CN"/>
              </w:rPr>
              <w:t>姜家镇郁源村</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质量要求</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项目预算金额</w:t>
            </w:r>
          </w:p>
        </w:tc>
        <w:tc>
          <w:tcPr>
            <w:tcW w:w="33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220158.00元</w:t>
            </w:r>
          </w:p>
        </w:tc>
        <w:tc>
          <w:tcPr>
            <w:tcW w:w="16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工期</w:t>
            </w:r>
          </w:p>
        </w:tc>
        <w:tc>
          <w:tcPr>
            <w:tcW w:w="2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highlight w:val="none"/>
                <w:lang w:val="en-US" w:eastAsia="zh-CN"/>
              </w:rPr>
              <w:t>90日历</w:t>
            </w:r>
            <w:r>
              <w:rPr>
                <w:rFonts w:hint="eastAsia" w:ascii="微软雅黑" w:hAnsi="微软雅黑" w:eastAsia="微软雅黑" w:cs="微软雅黑"/>
                <w:color w:val="000000"/>
                <w:sz w:val="21"/>
                <w:szCs w:val="21"/>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招标内容、数量、用途</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该工程主要包括：道路硬化、100厚碎石垫层、120厚现浇现拌C20混凝土路面、路面印花防滑等；具体详见预算书及图纸.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投标人/供应商的资格要求</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注册地在我县的</w:t>
            </w:r>
            <w:r>
              <w:rPr>
                <w:rFonts w:hint="eastAsia" w:ascii="微软雅黑" w:hAnsi="微软雅黑" w:eastAsia="微软雅黑" w:cs="微软雅黑"/>
                <w:color w:val="000000"/>
                <w:szCs w:val="21"/>
                <w:u w:val="single"/>
              </w:rPr>
              <w:t>市政公用</w:t>
            </w:r>
            <w:r>
              <w:rPr>
                <w:rFonts w:hint="eastAsia" w:ascii="微软雅黑" w:hAnsi="微软雅黑" w:eastAsia="微软雅黑" w:cs="微软雅黑"/>
                <w:color w:val="000000"/>
                <w:szCs w:val="21"/>
              </w:rPr>
              <w:t>工程施工总承包企业资质三级及以上施工企业</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具备《安全生产许可证》、《营业执照》的独立法人。</w:t>
            </w:r>
          </w:p>
          <w:p>
            <w:pPr>
              <w:spacing w:line="340" w:lineRule="exact"/>
              <w:jc w:val="left"/>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 xml:space="preserve">项目经理： </w:t>
            </w:r>
            <w:r>
              <w:rPr>
                <w:rFonts w:hint="eastAsia" w:ascii="微软雅黑" w:hAnsi="微软雅黑" w:eastAsia="微软雅黑" w:cs="微软雅黑"/>
                <w:color w:val="000000"/>
                <w:szCs w:val="21"/>
                <w:u w:val="single"/>
              </w:rPr>
              <w:t>市政公用</w:t>
            </w:r>
            <w:r>
              <w:rPr>
                <w:rFonts w:hint="eastAsia" w:ascii="微软雅黑" w:hAnsi="微软雅黑" w:eastAsia="微软雅黑" w:cs="微软雅黑"/>
                <w:color w:val="000000"/>
                <w:szCs w:val="21"/>
              </w:rPr>
              <w:t>工程二级及以上建造师（需提供</w:t>
            </w:r>
            <w:r>
              <w:rPr>
                <w:rFonts w:hint="eastAsia" w:ascii="微软雅黑" w:hAnsi="微软雅黑" w:eastAsia="微软雅黑" w:cs="微软雅黑"/>
                <w:color w:val="000000"/>
                <w:szCs w:val="21"/>
                <w:lang w:val="en-US" w:eastAsia="zh-CN"/>
              </w:rPr>
              <w:t>2021年1月、2月、3月</w:t>
            </w:r>
            <w:r>
              <w:rPr>
                <w:rFonts w:hint="eastAsia" w:ascii="微软雅黑" w:hAnsi="微软雅黑" w:eastAsia="微软雅黑" w:cs="微软雅黑"/>
                <w:color w:val="000000"/>
                <w:szCs w:val="21"/>
              </w:rPr>
              <w:t>在本公司缴纳的社会保险证明）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公告发布时间</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 xml:space="preserve"> 2021</w:t>
            </w:r>
            <w:r>
              <w:rPr>
                <w:rFonts w:hint="eastAsia" w:ascii="微软雅黑" w:hAnsi="微软雅黑" w:eastAsia="微软雅黑" w:cs="微软雅黑"/>
                <w:color w:val="auto"/>
                <w:szCs w:val="21"/>
              </w:rPr>
              <w:t>年</w:t>
            </w:r>
            <w:r>
              <w:rPr>
                <w:rFonts w:hint="eastAsia" w:ascii="微软雅黑" w:hAnsi="微软雅黑" w:eastAsia="微软雅黑" w:cs="微软雅黑"/>
                <w:color w:val="auto"/>
                <w:szCs w:val="21"/>
                <w:lang w:val="en-US" w:eastAsia="zh-CN"/>
              </w:rPr>
              <w:t>04月13</w:t>
            </w:r>
            <w:r>
              <w:rPr>
                <w:rFonts w:hint="eastAsia" w:ascii="微软雅黑" w:hAnsi="微软雅黑" w:eastAsia="微软雅黑" w:cs="微软雅黑"/>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投标截止时间</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2021年04月21日09时00</w:t>
            </w:r>
            <w:r>
              <w:rPr>
                <w:rFonts w:hint="eastAsia" w:ascii="微软雅黑" w:hAnsi="微软雅黑" w:eastAsia="微软雅黑" w:cs="微软雅黑"/>
                <w:color w:val="auto"/>
                <w:szCs w:val="21"/>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开标日期</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ind w:firstLine="1890" w:firstLineChars="900"/>
              <w:jc w:val="both"/>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2021</w:t>
            </w:r>
            <w:r>
              <w:rPr>
                <w:rFonts w:hint="eastAsia" w:ascii="微软雅黑" w:hAnsi="微软雅黑" w:eastAsia="微软雅黑" w:cs="微软雅黑"/>
                <w:color w:val="auto"/>
                <w:szCs w:val="21"/>
              </w:rPr>
              <w:t>年</w:t>
            </w:r>
            <w:r>
              <w:rPr>
                <w:rFonts w:hint="eastAsia" w:ascii="微软雅黑" w:hAnsi="微软雅黑" w:eastAsia="微软雅黑" w:cs="微软雅黑"/>
                <w:color w:val="auto"/>
                <w:szCs w:val="21"/>
                <w:lang w:val="en-US" w:eastAsia="zh-CN"/>
              </w:rPr>
              <w:t xml:space="preserve"> 04</w:t>
            </w:r>
            <w:r>
              <w:rPr>
                <w:rFonts w:hint="eastAsia" w:ascii="微软雅黑" w:hAnsi="微软雅黑" w:eastAsia="微软雅黑" w:cs="微软雅黑"/>
                <w:color w:val="auto"/>
                <w:szCs w:val="21"/>
              </w:rPr>
              <w:t>月</w:t>
            </w:r>
            <w:r>
              <w:rPr>
                <w:rFonts w:hint="eastAsia" w:ascii="微软雅黑" w:hAnsi="微软雅黑" w:eastAsia="微软雅黑" w:cs="微软雅黑"/>
                <w:color w:val="auto"/>
                <w:szCs w:val="21"/>
                <w:lang w:val="en-US" w:eastAsia="zh-CN"/>
              </w:rPr>
              <w:t>21</w:t>
            </w:r>
            <w:r>
              <w:rPr>
                <w:rFonts w:hint="eastAsia" w:ascii="微软雅黑" w:hAnsi="微软雅黑" w:eastAsia="微软雅黑" w:cs="微软雅黑"/>
                <w:color w:val="auto"/>
                <w:szCs w:val="21"/>
              </w:rPr>
              <w:t>日</w:t>
            </w:r>
            <w:r>
              <w:rPr>
                <w:rFonts w:hint="eastAsia" w:ascii="微软雅黑" w:hAnsi="微软雅黑" w:eastAsia="微软雅黑" w:cs="微软雅黑"/>
                <w:color w:val="auto"/>
                <w:szCs w:val="21"/>
                <w:lang w:val="en-US" w:eastAsia="zh-CN"/>
              </w:rPr>
              <w:t xml:space="preserve"> 09 </w:t>
            </w:r>
            <w:r>
              <w:rPr>
                <w:rFonts w:hint="eastAsia" w:ascii="微软雅黑" w:hAnsi="微软雅黑" w:eastAsia="微软雅黑" w:cs="微软雅黑"/>
                <w:color w:val="auto"/>
                <w:szCs w:val="21"/>
              </w:rPr>
              <w:t>时</w:t>
            </w:r>
            <w:r>
              <w:rPr>
                <w:rFonts w:hint="eastAsia" w:ascii="微软雅黑" w:hAnsi="微软雅黑" w:eastAsia="微软雅黑" w:cs="微软雅黑"/>
                <w:color w:val="auto"/>
                <w:szCs w:val="21"/>
                <w:lang w:val="en-US" w:eastAsia="zh-CN"/>
              </w:rPr>
              <w:t xml:space="preserve"> 00</w:t>
            </w:r>
            <w:r>
              <w:rPr>
                <w:rFonts w:hint="eastAsia" w:ascii="微软雅黑" w:hAnsi="微软雅黑" w:eastAsia="微软雅黑" w:cs="微软雅黑"/>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投标、开标地址</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both"/>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rPr>
              <w:t>淳安县</w:t>
            </w:r>
            <w:r>
              <w:rPr>
                <w:rFonts w:hint="eastAsia" w:ascii="微软雅黑" w:hAnsi="微软雅黑" w:eastAsia="微软雅黑" w:cs="微软雅黑"/>
                <w:color w:val="000000"/>
                <w:szCs w:val="21"/>
                <w:lang w:eastAsia="zh-CN"/>
              </w:rPr>
              <w:t>姜家</w:t>
            </w:r>
            <w:r>
              <w:rPr>
                <w:rFonts w:hint="eastAsia" w:ascii="微软雅黑" w:hAnsi="微软雅黑" w:eastAsia="微软雅黑" w:cs="微软雅黑"/>
                <w:color w:val="000000"/>
                <w:szCs w:val="21"/>
              </w:rPr>
              <w:t>镇公共资源交易中心</w:t>
            </w:r>
            <w:r>
              <w:rPr>
                <w:rFonts w:hint="eastAsia" w:ascii="微软雅黑" w:hAnsi="微软雅黑" w:eastAsia="微软雅黑" w:cs="微软雅黑"/>
                <w:color w:val="000000"/>
                <w:szCs w:val="21"/>
                <w:lang w:eastAsia="zh-CN"/>
              </w:rPr>
              <w:t>（狮城路</w:t>
            </w:r>
            <w:r>
              <w:rPr>
                <w:rFonts w:hint="eastAsia" w:ascii="微软雅黑" w:hAnsi="微软雅黑" w:eastAsia="微软雅黑" w:cs="微软雅黑"/>
                <w:color w:val="000000"/>
                <w:szCs w:val="21"/>
                <w:lang w:val="en-US" w:eastAsia="zh-CN"/>
              </w:rPr>
              <w:t>218号，乡镇综合文化楼二楼</w:t>
            </w:r>
            <w:r>
              <w:rPr>
                <w:rFonts w:hint="eastAsia" w:ascii="微软雅黑" w:hAnsi="微软雅黑" w:eastAsia="微软雅黑" w:cs="微软雅黑"/>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投标文件、标书资料费进账单等资料递交方式</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Cs w:val="21"/>
              </w:rPr>
            </w:pPr>
            <w:r>
              <w:rPr>
                <w:rFonts w:hint="eastAsia" w:ascii="黑体" w:hAnsi="黑体" w:eastAsia="黑体" w:cs="黑体"/>
                <w:szCs w:val="21"/>
              </w:rPr>
              <w:t>邮寄方式或现场递交方式</w:t>
            </w:r>
            <w:r>
              <w:rPr>
                <w:rFonts w:hint="eastAsia" w:ascii="仿宋" w:hAnsi="仿宋" w:eastAsia="仿宋" w:cs="仿宋"/>
                <w:szCs w:val="21"/>
              </w:rPr>
              <w:t>；</w:t>
            </w:r>
          </w:p>
          <w:p>
            <w:pPr>
              <w:numPr>
                <w:ilvl w:val="0"/>
                <w:numId w:val="1"/>
              </w:numPr>
              <w:jc w:val="left"/>
              <w:rPr>
                <w:rFonts w:hint="eastAsia" w:ascii="黑体" w:hAnsi="黑体" w:eastAsia="黑体" w:cs="黑体"/>
                <w:szCs w:val="21"/>
              </w:rPr>
            </w:pPr>
            <w:r>
              <w:rPr>
                <w:rFonts w:hint="eastAsia" w:ascii="黑体" w:hAnsi="黑体" w:eastAsia="黑体" w:cs="黑体"/>
                <w:szCs w:val="21"/>
                <w:lang w:eastAsia="zh-CN"/>
              </w:rPr>
              <w:t>因疫情，标书可以邮寄或委托他人送达，但投标保证金必须委托他人提供在开标现场。中标者转为履约保证金，未中标者当场退还。</w:t>
            </w:r>
            <w:r>
              <w:rPr>
                <w:rFonts w:hint="eastAsia" w:ascii="黑体" w:hAnsi="黑体" w:eastAsia="黑体" w:cs="黑体"/>
                <w:szCs w:val="21"/>
              </w:rPr>
              <w:t>邮寄方式地址：淳安县</w:t>
            </w:r>
            <w:r>
              <w:rPr>
                <w:rFonts w:hint="eastAsia" w:ascii="黑体" w:hAnsi="黑体" w:eastAsia="黑体" w:cs="黑体"/>
                <w:szCs w:val="21"/>
                <w:lang w:eastAsia="zh-CN"/>
              </w:rPr>
              <w:t>姜家镇小额公共资源交易中心</w:t>
            </w:r>
            <w:r>
              <w:rPr>
                <w:rFonts w:hint="eastAsia" w:ascii="黑体" w:hAnsi="黑体" w:eastAsia="黑体" w:cs="黑体"/>
                <w:szCs w:val="21"/>
                <w:lang w:val="en-US" w:eastAsia="zh-CN"/>
              </w:rPr>
              <w:t xml:space="preserve"> 狮城路218号，乡镇综合文化楼二楼</w:t>
            </w:r>
            <w:r>
              <w:rPr>
                <w:rFonts w:hint="eastAsia" w:ascii="黑体" w:hAnsi="黑体" w:eastAsia="黑体" w:cs="黑体"/>
                <w:szCs w:val="21"/>
              </w:rPr>
              <w:t>　</w:t>
            </w:r>
            <w:r>
              <w:rPr>
                <w:rFonts w:hint="eastAsia" w:ascii="黑体" w:hAnsi="黑体" w:eastAsia="黑体" w:cs="黑体"/>
                <w:szCs w:val="21"/>
                <w:lang w:eastAsia="zh-CN"/>
              </w:rPr>
              <w:t>陆微</w:t>
            </w:r>
            <w:r>
              <w:rPr>
                <w:rFonts w:hint="eastAsia" w:ascii="黑体" w:hAnsi="黑体" w:eastAsia="黑体" w:cs="黑体"/>
                <w:szCs w:val="21"/>
                <w:lang w:val="en-US" w:eastAsia="zh-CN"/>
              </w:rPr>
              <w:t>18458161951</w:t>
            </w:r>
            <w:r>
              <w:rPr>
                <w:rFonts w:hint="eastAsia" w:ascii="黑体" w:hAnsi="黑体" w:eastAsia="黑体" w:cs="黑体"/>
                <w:szCs w:val="21"/>
              </w:rPr>
              <w:t>（邮寄投标文件，须开标前一天下午17时前送到）</w:t>
            </w:r>
          </w:p>
          <w:p>
            <w:pPr>
              <w:jc w:val="left"/>
              <w:rPr>
                <w:rFonts w:hint="eastAsia" w:ascii="微软雅黑" w:hAnsi="微软雅黑" w:eastAsia="黑体" w:cs="微软雅黑"/>
                <w:color w:val="000000"/>
                <w:szCs w:val="21"/>
                <w:lang w:eastAsia="zh-CN"/>
              </w:rPr>
            </w:pPr>
            <w:r>
              <w:rPr>
                <w:rFonts w:hint="eastAsia" w:ascii="黑体" w:hAnsi="黑体" w:eastAsia="黑体" w:cs="黑体"/>
                <w:szCs w:val="21"/>
              </w:rPr>
              <w:t>2、现场递交方式：现场递交投标文件的人员，需出示杭州健康绿码检验、现场体温检测及实名登记</w:t>
            </w:r>
            <w:r>
              <w:rPr>
                <w:rFonts w:hint="eastAsia" w:ascii="黑体" w:hAnsi="黑体" w:eastAsia="黑体" w:cs="黑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招标代理单位</w:t>
            </w:r>
          </w:p>
        </w:tc>
        <w:tc>
          <w:tcPr>
            <w:tcW w:w="72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rPr>
              <w:t>浙江</w:t>
            </w:r>
            <w:r>
              <w:rPr>
                <w:rFonts w:hint="eastAsia" w:ascii="微软雅黑" w:hAnsi="微软雅黑" w:eastAsia="微软雅黑" w:cs="微软雅黑"/>
                <w:color w:val="000000"/>
                <w:szCs w:val="21"/>
                <w:lang w:eastAsia="zh-CN"/>
              </w:rPr>
              <w:t>科宜工程管理有限公司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联系人、方式</w:t>
            </w:r>
          </w:p>
        </w:tc>
        <w:tc>
          <w:tcPr>
            <w:tcW w:w="7243"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 xml:space="preserve">0571-64888210 </w:t>
            </w:r>
            <w:r>
              <w:rPr>
                <w:rFonts w:hint="eastAsia" w:ascii="微软雅黑" w:hAnsi="微软雅黑" w:eastAsia="微软雅黑" w:cs="微软雅黑"/>
                <w:szCs w:val="21"/>
                <w:lang w:eastAsia="zh-CN"/>
              </w:rPr>
              <w:t>陆微</w:t>
            </w:r>
            <w:r>
              <w:rPr>
                <w:rFonts w:hint="eastAsia" w:ascii="微软雅黑" w:hAnsi="微软雅黑" w:eastAsia="微软雅黑" w:cs="微软雅黑"/>
                <w:szCs w:val="21"/>
                <w:lang w:val="en-US" w:eastAsia="zh-CN"/>
              </w:rPr>
              <w:t xml:space="preserve"> 18458161951/551951（政府网）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color w:val="000000"/>
                <w:szCs w:val="21"/>
              </w:rPr>
              <w:t>投标保证金</w:t>
            </w:r>
          </w:p>
        </w:tc>
        <w:tc>
          <w:tcPr>
            <w:tcW w:w="7243"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szCs w:val="21"/>
              </w:rPr>
            </w:pPr>
            <w:r>
              <w:rPr>
                <w:rFonts w:hint="eastAsia" w:ascii="微软雅黑" w:hAnsi="微软雅黑" w:eastAsia="微软雅黑" w:cs="微软雅黑"/>
                <w:color w:val="auto"/>
                <w:szCs w:val="21"/>
                <w:lang w:val="en-US" w:eastAsia="zh-CN"/>
              </w:rPr>
              <w:t>4000.</w:t>
            </w:r>
            <w:r>
              <w:rPr>
                <w:rFonts w:hint="eastAsia" w:ascii="微软雅黑" w:hAnsi="微软雅黑" w:eastAsia="微软雅黑" w:cs="微软雅黑"/>
                <w:color w:val="auto"/>
                <w:szCs w:val="21"/>
              </w:rPr>
              <w:t>00元</w:t>
            </w:r>
          </w:p>
        </w:tc>
      </w:tr>
    </w:tbl>
    <w:p>
      <w:pPr>
        <w:jc w:val="left"/>
        <w:rPr>
          <w:rFonts w:hint="eastAsia" w:ascii="微软雅黑" w:hAnsi="微软雅黑" w:eastAsia="微软雅黑" w:cs="微软雅黑"/>
          <w:sz w:val="24"/>
        </w:rPr>
      </w:pPr>
    </w:p>
    <w:p>
      <w:pPr>
        <w:jc w:val="left"/>
        <w:rPr>
          <w:rFonts w:hint="eastAsia" w:ascii="微软雅黑" w:hAnsi="微软雅黑" w:eastAsia="微软雅黑" w:cs="微软雅黑"/>
          <w:sz w:val="24"/>
        </w:rPr>
      </w:pP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投标人必须具备条件：</w:t>
      </w:r>
    </w:p>
    <w:p>
      <w:pPr>
        <w:numPr>
          <w:ilvl w:val="0"/>
          <w:numId w:val="2"/>
        </w:num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注册地在我县的</w:t>
      </w:r>
      <w:r>
        <w:rPr>
          <w:rFonts w:hint="eastAsia" w:ascii="微软雅黑" w:hAnsi="微软雅黑" w:eastAsia="微软雅黑" w:cs="微软雅黑"/>
          <w:color w:val="000000"/>
          <w:szCs w:val="21"/>
          <w:u w:val="single"/>
        </w:rPr>
        <w:t>市政公用</w:t>
      </w:r>
      <w:r>
        <w:rPr>
          <w:rFonts w:hint="eastAsia" w:ascii="微软雅黑" w:hAnsi="微软雅黑" w:eastAsia="微软雅黑" w:cs="微软雅黑"/>
          <w:color w:val="000000"/>
          <w:szCs w:val="21"/>
        </w:rPr>
        <w:t>工程施工总承包企业资质三级及以上施工企业</w:t>
      </w:r>
      <w:r>
        <w:rPr>
          <w:rFonts w:hint="eastAsia" w:ascii="微软雅黑" w:hAnsi="微软雅黑" w:eastAsia="微软雅黑" w:cs="微软雅黑"/>
          <w:color w:val="000000"/>
          <w:szCs w:val="21"/>
          <w:lang w:val="en-US" w:eastAsia="zh-CN"/>
        </w:rPr>
        <w:t>.</w:t>
      </w:r>
    </w:p>
    <w:p>
      <w:pPr>
        <w:numPr>
          <w:ilvl w:val="0"/>
          <w:numId w:val="2"/>
        </w:numPr>
        <w:jc w:val="left"/>
        <w:rPr>
          <w:rFonts w:hint="eastAsia" w:ascii="微软雅黑" w:hAnsi="微软雅黑" w:eastAsia="微软雅黑" w:cs="微软雅黑"/>
          <w:szCs w:val="21"/>
          <w:lang w:eastAsia="zh-CN"/>
        </w:rPr>
      </w:pPr>
      <w:r>
        <w:rPr>
          <w:rFonts w:hint="eastAsia" w:ascii="微软雅黑" w:hAnsi="微软雅黑" w:eastAsia="微软雅黑" w:cs="微软雅黑"/>
          <w:color w:val="auto"/>
          <w:szCs w:val="21"/>
        </w:rPr>
        <w:t>项目经理要求：</w:t>
      </w:r>
      <w:r>
        <w:rPr>
          <w:rFonts w:hint="eastAsia" w:ascii="微软雅黑" w:hAnsi="微软雅黑" w:eastAsia="微软雅黑" w:cs="微软雅黑"/>
          <w:color w:val="auto"/>
          <w:szCs w:val="21"/>
          <w:u w:val="single"/>
          <w:lang w:val="en-US" w:eastAsia="zh-CN"/>
        </w:rPr>
        <w:t xml:space="preserve"> </w:t>
      </w:r>
      <w:r>
        <w:rPr>
          <w:rFonts w:hint="eastAsia" w:ascii="微软雅黑" w:hAnsi="微软雅黑" w:eastAsia="微软雅黑" w:cs="微软雅黑"/>
          <w:color w:val="auto"/>
          <w:szCs w:val="21"/>
          <w:u w:val="single"/>
        </w:rPr>
        <w:t>市政公用</w:t>
      </w:r>
      <w:r>
        <w:rPr>
          <w:rFonts w:hint="eastAsia" w:ascii="微软雅黑" w:hAnsi="微软雅黑" w:eastAsia="微软雅黑" w:cs="微软雅黑"/>
          <w:color w:val="auto"/>
          <w:szCs w:val="21"/>
        </w:rPr>
        <w:t>工</w:t>
      </w:r>
      <w:r>
        <w:rPr>
          <w:rFonts w:hint="eastAsia" w:ascii="微软雅黑" w:hAnsi="微软雅黑" w:eastAsia="微软雅黑" w:cs="微软雅黑"/>
          <w:szCs w:val="21"/>
        </w:rPr>
        <w:t>程二级及以上建造师证书</w:t>
      </w:r>
      <w:r>
        <w:rPr>
          <w:rFonts w:hint="eastAsia" w:ascii="微软雅黑" w:hAnsi="微软雅黑" w:eastAsia="微软雅黑" w:cs="微软雅黑"/>
          <w:szCs w:val="21"/>
          <w:lang w:eastAsia="zh-CN"/>
        </w:rPr>
        <w:t>；</w:t>
      </w:r>
    </w:p>
    <w:p>
      <w:pPr>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rPr>
        <w:t>3、“三类人员”中项目经理的B证</w:t>
      </w:r>
      <w:r>
        <w:rPr>
          <w:rFonts w:hint="eastAsia" w:ascii="微软雅黑" w:hAnsi="微软雅黑" w:eastAsia="微软雅黑" w:cs="微软雅黑"/>
          <w:szCs w:val="21"/>
          <w:lang w:eastAsia="zh-CN"/>
        </w:rPr>
        <w:t>；</w:t>
      </w:r>
    </w:p>
    <w:p>
      <w:pPr>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rPr>
        <w:t>4、资料费交纳证明（资料费300元/份，收款人：淳安县</w:t>
      </w:r>
      <w:r>
        <w:rPr>
          <w:rFonts w:hint="eastAsia" w:ascii="微软雅黑" w:hAnsi="微软雅黑" w:eastAsia="微软雅黑" w:cs="微软雅黑"/>
          <w:szCs w:val="21"/>
          <w:lang w:eastAsia="zh-CN"/>
        </w:rPr>
        <w:t>姜家</w:t>
      </w:r>
      <w:r>
        <w:rPr>
          <w:rFonts w:hint="eastAsia" w:ascii="微软雅黑" w:hAnsi="微软雅黑" w:eastAsia="微软雅黑" w:cs="微软雅黑"/>
          <w:szCs w:val="21"/>
        </w:rPr>
        <w:t>镇人民政府</w:t>
      </w:r>
      <w:r>
        <w:rPr>
          <w:rFonts w:hint="eastAsia" w:ascii="微软雅黑" w:hAnsi="微软雅黑" w:eastAsia="微软雅黑" w:cs="微软雅黑"/>
          <w:szCs w:val="21"/>
          <w:lang w:eastAsia="zh-CN"/>
        </w:rPr>
        <w:t>财政所</w:t>
      </w:r>
      <w:r>
        <w:rPr>
          <w:rFonts w:hint="eastAsia" w:ascii="微软雅黑" w:hAnsi="微软雅黑" w:eastAsia="微软雅黑" w:cs="微软雅黑"/>
          <w:szCs w:val="21"/>
        </w:rPr>
        <w:t>，银行账号：（信用社账号201000064977024）无论是否中标，不予退还</w:t>
      </w:r>
      <w:r>
        <w:rPr>
          <w:rFonts w:hint="eastAsia" w:ascii="微软雅黑" w:hAnsi="微软雅黑" w:eastAsia="微软雅黑" w:cs="微软雅黑"/>
          <w:szCs w:val="21"/>
          <w:lang w:eastAsia="zh-CN"/>
        </w:rPr>
        <w:t>；</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5、投标担保方式：</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（1）投标保证金</w:t>
      </w:r>
    </w:p>
    <w:p>
      <w:pPr>
        <w:jc w:val="left"/>
        <w:rPr>
          <w:rFonts w:hint="eastAsia" w:ascii="微软雅黑" w:hAnsi="微软雅黑" w:eastAsia="微软雅黑" w:cs="微软雅黑"/>
          <w:b/>
          <w:color w:val="auto"/>
          <w:szCs w:val="21"/>
          <w:lang w:eastAsia="zh-CN"/>
        </w:rPr>
      </w:pPr>
      <w:r>
        <w:rPr>
          <w:rFonts w:hint="eastAsia" w:ascii="微软雅黑" w:hAnsi="微软雅黑" w:eastAsia="微软雅黑" w:cs="微软雅黑"/>
          <w:b/>
          <w:color w:val="auto"/>
          <w:szCs w:val="21"/>
        </w:rPr>
        <w:t>投标保证金</w:t>
      </w:r>
      <w:r>
        <w:rPr>
          <w:rFonts w:hint="eastAsia" w:ascii="微软雅黑" w:hAnsi="微软雅黑" w:eastAsia="微软雅黑" w:cs="微软雅黑"/>
          <w:b/>
          <w:color w:val="auto"/>
          <w:szCs w:val="21"/>
          <w:lang w:eastAsia="zh-CN"/>
        </w:rPr>
        <w:t>：</w:t>
      </w:r>
      <w:r>
        <w:rPr>
          <w:rFonts w:hint="eastAsia" w:ascii="微软雅黑" w:hAnsi="微软雅黑" w:eastAsia="微软雅黑" w:cs="微软雅黑"/>
          <w:b/>
          <w:color w:val="auto"/>
          <w:szCs w:val="21"/>
          <w:lang w:val="en-US" w:eastAsia="zh-CN"/>
        </w:rPr>
        <w:t>4000</w:t>
      </w:r>
      <w:r>
        <w:rPr>
          <w:rFonts w:hint="eastAsia" w:ascii="微软雅黑" w:hAnsi="微软雅黑" w:eastAsia="微软雅黑" w:cs="微软雅黑"/>
          <w:b/>
          <w:color w:val="auto"/>
          <w:szCs w:val="21"/>
        </w:rPr>
        <w:t>.00元整（开标时现金提交，未中标者</w:t>
      </w:r>
      <w:r>
        <w:rPr>
          <w:rFonts w:hint="eastAsia" w:ascii="微软雅黑" w:hAnsi="微软雅黑" w:eastAsia="微软雅黑" w:cs="微软雅黑"/>
          <w:b/>
          <w:color w:val="auto"/>
          <w:szCs w:val="21"/>
          <w:lang w:eastAsia="zh-CN"/>
        </w:rPr>
        <w:t>当场</w:t>
      </w:r>
      <w:r>
        <w:rPr>
          <w:rFonts w:hint="eastAsia" w:ascii="微软雅黑" w:hAnsi="微软雅黑" w:eastAsia="微软雅黑" w:cs="微软雅黑"/>
          <w:b/>
          <w:color w:val="auto"/>
          <w:szCs w:val="21"/>
        </w:rPr>
        <w:t>退还</w:t>
      </w:r>
      <w:r>
        <w:rPr>
          <w:rFonts w:hint="eastAsia" w:ascii="微软雅黑" w:hAnsi="微软雅黑" w:eastAsia="微软雅黑" w:cs="微软雅黑"/>
          <w:b/>
          <w:color w:val="auto"/>
          <w:szCs w:val="21"/>
          <w:lang w:eastAsia="zh-CN"/>
        </w:rPr>
        <w:t>，中标者转为履约保证金，</w:t>
      </w:r>
      <w:r>
        <w:rPr>
          <w:rFonts w:hint="eastAsia" w:ascii="微软雅黑" w:hAnsi="微软雅黑" w:eastAsia="微软雅黑" w:cs="微软雅黑"/>
          <w:b/>
          <w:color w:val="auto"/>
          <w:szCs w:val="21"/>
        </w:rPr>
        <w:t>转入淳安县姜家镇人民政府财政所（账号：201000064977024，开户银行：淳安农商银行姜家支行）</w:t>
      </w:r>
      <w:r>
        <w:rPr>
          <w:rFonts w:hint="eastAsia" w:ascii="微软雅黑" w:hAnsi="微软雅黑" w:eastAsia="微软雅黑" w:cs="微软雅黑"/>
          <w:b/>
          <w:color w:val="auto"/>
          <w:szCs w:val="21"/>
          <w:lang w:eastAsia="zh-CN"/>
        </w:rPr>
        <w:t>。</w:t>
      </w:r>
      <w:r>
        <w:rPr>
          <w:rFonts w:hint="eastAsia" w:ascii="微软雅黑" w:hAnsi="微软雅黑" w:eastAsia="微软雅黑" w:cs="微软雅黑"/>
          <w:b/>
          <w:color w:val="auto"/>
          <w:szCs w:val="21"/>
        </w:rPr>
        <w:t>中标后自动放弃中标权者，其投标保证金概不退还</w:t>
      </w:r>
      <w:r>
        <w:rPr>
          <w:rFonts w:hint="eastAsia" w:ascii="微软雅黑" w:hAnsi="微软雅黑" w:eastAsia="微软雅黑" w:cs="微软雅黑"/>
          <w:b/>
          <w:color w:val="auto"/>
          <w:szCs w:val="21"/>
          <w:lang w:eastAsia="zh-CN"/>
        </w:rPr>
        <w:t>；</w:t>
      </w:r>
    </w:p>
    <w:p>
      <w:pPr>
        <w:jc w:val="lef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（2）企业基本账户开户银行出具的银行保函</w:t>
      </w:r>
    </w:p>
    <w:p>
      <w:pPr>
        <w:jc w:val="lef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a、投标文件中附企业基本账户开户银行出具的银行保函；</w:t>
      </w:r>
    </w:p>
    <w:p>
      <w:pPr>
        <w:jc w:val="lef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b、附投标人基本结算户开户许可证或基本存款账户信息银行备案文件;</w:t>
      </w:r>
    </w:p>
    <w:p>
      <w:pPr>
        <w:jc w:val="left"/>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6、凡有意参加投标者，请于本公告发出之日起从淳安县千岛湖门户网查看和下载招标文件</w:t>
      </w:r>
      <w:r>
        <w:rPr>
          <w:rFonts w:hint="eastAsia" w:ascii="微软雅黑" w:hAnsi="微软雅黑" w:eastAsia="微软雅黑" w:cs="微软雅黑"/>
          <w:color w:val="auto"/>
          <w:szCs w:val="21"/>
          <w:lang w:eastAsia="zh-CN"/>
        </w:rPr>
        <w:t>。</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 xml:space="preserve"> 说明：以 上仅供参考，详细信息请见“项目招标公告”和项目招标文件。</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本项目取消报名环节，采用资格后审。</w:t>
      </w:r>
    </w:p>
    <w:bookmarkEnd w:id="0"/>
    <w:bookmarkEnd w:id="1"/>
    <w:p>
      <w:pPr>
        <w:jc w:val="left"/>
        <w:rPr>
          <w:color w:val="FF0000"/>
        </w:rPr>
      </w:pPr>
    </w:p>
    <w:p>
      <w:pPr>
        <w:adjustRightInd w:val="0"/>
        <w:snapToGrid w:val="0"/>
        <w:spacing w:line="360" w:lineRule="auto"/>
        <w:jc w:val="center"/>
        <w:rPr>
          <w:rFonts w:hint="eastAsia" w:ascii="微软雅黑" w:hAnsi="微软雅黑" w:eastAsia="微软雅黑" w:cs="微软雅黑"/>
          <w:color w:val="000000"/>
          <w:sz w:val="52"/>
          <w:szCs w:val="52"/>
          <w:lang w:val="en-US" w:eastAsia="zh-CN"/>
        </w:rPr>
        <w:sectPr>
          <w:footerReference r:id="rId3" w:type="default"/>
          <w:pgSz w:w="11906" w:h="16838"/>
          <w:pgMar w:top="1361" w:right="1700" w:bottom="1304" w:left="1800" w:header="851" w:footer="992" w:gutter="0"/>
          <w:cols w:space="425" w:num="1"/>
          <w:docGrid w:type="lines" w:linePitch="312" w:charSpace="0"/>
        </w:sectPr>
      </w:pPr>
    </w:p>
    <w:p>
      <w:pPr>
        <w:adjustRightInd w:val="0"/>
        <w:snapToGrid w:val="0"/>
        <w:spacing w:line="360" w:lineRule="auto"/>
        <w:jc w:val="center"/>
        <w:rPr>
          <w:rFonts w:hint="eastAsia" w:ascii="微软雅黑" w:hAnsi="微软雅黑" w:eastAsia="微软雅黑" w:cs="微软雅黑"/>
          <w:color w:val="000000"/>
          <w:sz w:val="52"/>
          <w:szCs w:val="52"/>
          <w:lang w:val="en-US" w:eastAsia="zh-CN"/>
        </w:rPr>
      </w:pPr>
    </w:p>
    <w:p>
      <w:pPr>
        <w:adjustRightInd w:val="0"/>
        <w:snapToGrid w:val="0"/>
        <w:spacing w:line="360" w:lineRule="auto"/>
        <w:jc w:val="center"/>
        <w:rPr>
          <w:rFonts w:hint="default" w:ascii="微软雅黑" w:hAnsi="微软雅黑" w:eastAsia="微软雅黑" w:cs="微软雅黑"/>
          <w:color w:val="000000"/>
          <w:sz w:val="52"/>
          <w:szCs w:val="52"/>
          <w:lang w:val="en-US" w:eastAsia="zh-CN"/>
        </w:rPr>
      </w:pPr>
      <w:r>
        <w:rPr>
          <w:rFonts w:hint="eastAsia" w:ascii="微软雅黑" w:hAnsi="微软雅黑" w:eastAsia="微软雅黑" w:cs="微软雅黑"/>
          <w:color w:val="000000"/>
          <w:sz w:val="52"/>
          <w:szCs w:val="52"/>
          <w:lang w:val="en-US" w:eastAsia="zh-CN"/>
        </w:rPr>
        <w:t>姜家镇郁源村道路拓宽工程</w:t>
      </w:r>
    </w:p>
    <w:p>
      <w:pPr>
        <w:jc w:val="center"/>
        <w:rPr>
          <w:rFonts w:hint="eastAsia" w:ascii="宋体" w:hAnsi="宋体"/>
          <w:w w:val="150"/>
          <w:sz w:val="84"/>
          <w:szCs w:val="84"/>
        </w:rPr>
      </w:pPr>
    </w:p>
    <w:p>
      <w:pPr>
        <w:jc w:val="center"/>
        <w:rPr>
          <w:rFonts w:ascii="宋体" w:hAnsi="宋体"/>
          <w:w w:val="150"/>
          <w:sz w:val="84"/>
          <w:szCs w:val="84"/>
        </w:rPr>
      </w:pPr>
      <w:r>
        <w:rPr>
          <w:rFonts w:hint="eastAsia" w:ascii="宋体" w:hAnsi="宋体"/>
          <w:w w:val="150"/>
          <w:sz w:val="84"/>
          <w:szCs w:val="84"/>
        </w:rPr>
        <w:t>招</w:t>
      </w:r>
    </w:p>
    <w:p>
      <w:pPr>
        <w:jc w:val="center"/>
        <w:rPr>
          <w:rFonts w:ascii="仿宋_GB2312" w:eastAsia="仿宋_GB2312"/>
          <w:bCs/>
          <w:color w:val="333333"/>
          <w:sz w:val="44"/>
          <w:szCs w:val="44"/>
        </w:rPr>
      </w:pPr>
      <w:r>
        <w:rPr>
          <w:rFonts w:hint="eastAsia" w:ascii="宋体" w:hAnsi="宋体"/>
          <w:w w:val="150"/>
          <w:sz w:val="84"/>
          <w:szCs w:val="84"/>
        </w:rPr>
        <w:t>标</w:t>
      </w:r>
    </w:p>
    <w:p>
      <w:pPr>
        <w:jc w:val="center"/>
        <w:rPr>
          <w:rFonts w:ascii="宋体" w:hAnsi="宋体"/>
          <w:w w:val="150"/>
          <w:sz w:val="84"/>
          <w:szCs w:val="84"/>
        </w:rPr>
      </w:pPr>
      <w:r>
        <w:rPr>
          <w:rFonts w:hint="eastAsia" w:ascii="宋体" w:hAnsi="宋体"/>
          <w:w w:val="150"/>
          <w:sz w:val="84"/>
          <w:szCs w:val="84"/>
        </w:rPr>
        <w:t>文</w:t>
      </w:r>
    </w:p>
    <w:p>
      <w:pPr>
        <w:jc w:val="center"/>
        <w:rPr>
          <w:rFonts w:ascii="宋体" w:hAnsi="宋体"/>
          <w:w w:val="150"/>
          <w:sz w:val="84"/>
          <w:szCs w:val="84"/>
        </w:rPr>
      </w:pPr>
      <w:r>
        <w:rPr>
          <w:rFonts w:hint="eastAsia" w:ascii="宋体" w:hAnsi="宋体"/>
          <w:w w:val="150"/>
          <w:sz w:val="84"/>
          <w:szCs w:val="84"/>
        </w:rPr>
        <w:t>件</w:t>
      </w:r>
    </w:p>
    <w:p>
      <w:pPr>
        <w:jc w:val="center"/>
        <w:rPr>
          <w:rFonts w:ascii="宋体" w:hAnsi="宋体"/>
          <w:sz w:val="36"/>
          <w:szCs w:val="36"/>
        </w:rPr>
      </w:pPr>
    </w:p>
    <w:p>
      <w:pPr>
        <w:jc w:val="center"/>
        <w:rPr>
          <w:rFonts w:ascii="宋体" w:hAnsi="宋体"/>
          <w:b/>
          <w:sz w:val="36"/>
          <w:szCs w:val="36"/>
        </w:rPr>
      </w:pPr>
    </w:p>
    <w:p>
      <w:pPr>
        <w:jc w:val="center"/>
        <w:rPr>
          <w:rFonts w:ascii="宋体" w:hAnsi="宋体"/>
          <w:b/>
          <w:sz w:val="36"/>
          <w:szCs w:val="36"/>
        </w:rPr>
      </w:pPr>
    </w:p>
    <w:p>
      <w:pPr>
        <w:adjustRightInd w:val="0"/>
        <w:snapToGrid w:val="0"/>
        <w:spacing w:line="360" w:lineRule="auto"/>
        <w:jc w:val="center"/>
        <w:rPr>
          <w:rFonts w:hint="eastAsia" w:ascii="宋体" w:hAnsi="宋体"/>
          <w:b/>
          <w:color w:val="auto"/>
          <w:sz w:val="32"/>
          <w:szCs w:val="32"/>
        </w:rPr>
      </w:pPr>
      <w:r>
        <w:rPr>
          <w:rFonts w:hint="eastAsia" w:ascii="宋体" w:hAnsi="宋体"/>
          <w:b/>
          <w:color w:val="333333"/>
          <w:sz w:val="32"/>
          <w:szCs w:val="32"/>
        </w:rPr>
        <w:t>建设单位</w:t>
      </w:r>
      <w:r>
        <w:rPr>
          <w:rFonts w:hint="eastAsia" w:ascii="宋体" w:hAnsi="宋体"/>
          <w:b/>
          <w:color w:val="auto"/>
          <w:sz w:val="32"/>
          <w:szCs w:val="32"/>
        </w:rPr>
        <w:t>：</w:t>
      </w:r>
      <w:r>
        <w:rPr>
          <w:rFonts w:hint="eastAsia" w:ascii="宋体" w:hAnsi="宋体"/>
          <w:b/>
          <w:color w:val="auto"/>
          <w:sz w:val="32"/>
          <w:szCs w:val="32"/>
          <w:lang w:val="en-US" w:eastAsia="zh-CN"/>
        </w:rPr>
        <w:t>淳安县姜家镇郁源村股份经济合作社</w:t>
      </w:r>
    </w:p>
    <w:p>
      <w:pPr>
        <w:adjustRightInd w:val="0"/>
        <w:snapToGrid w:val="0"/>
        <w:spacing w:line="360" w:lineRule="auto"/>
        <w:ind w:firstLine="1928" w:firstLineChars="600"/>
        <w:rPr>
          <w:rFonts w:ascii="宋体" w:hAnsi="宋体"/>
          <w:b/>
          <w:color w:val="auto"/>
          <w:sz w:val="32"/>
          <w:szCs w:val="32"/>
        </w:rPr>
      </w:pPr>
      <w:r>
        <w:rPr>
          <w:rFonts w:hint="eastAsia" w:ascii="宋体" w:hAnsi="宋体"/>
          <w:b/>
          <w:color w:val="auto"/>
          <w:sz w:val="32"/>
          <w:szCs w:val="32"/>
        </w:rPr>
        <w:t>淳安县</w:t>
      </w:r>
      <w:r>
        <w:rPr>
          <w:rFonts w:hint="eastAsia" w:ascii="宋体" w:hAnsi="宋体"/>
          <w:b/>
          <w:color w:val="auto"/>
          <w:sz w:val="32"/>
          <w:szCs w:val="32"/>
          <w:lang w:eastAsia="zh-CN"/>
        </w:rPr>
        <w:t>姜家</w:t>
      </w:r>
      <w:r>
        <w:rPr>
          <w:rFonts w:hint="eastAsia" w:ascii="宋体" w:hAnsi="宋体"/>
          <w:b/>
          <w:color w:val="auto"/>
          <w:sz w:val="32"/>
          <w:szCs w:val="32"/>
        </w:rPr>
        <w:t xml:space="preserve">镇小额公共资源交易中心  </w:t>
      </w:r>
    </w:p>
    <w:p>
      <w:pPr>
        <w:adjustRightInd w:val="0"/>
        <w:snapToGrid w:val="0"/>
        <w:spacing w:line="360" w:lineRule="auto"/>
        <w:jc w:val="center"/>
        <w:rPr>
          <w:rFonts w:ascii="宋体" w:hAnsi="宋体"/>
          <w:b/>
          <w:color w:val="auto"/>
          <w:sz w:val="30"/>
          <w:szCs w:val="30"/>
        </w:rPr>
      </w:pPr>
      <w:r>
        <w:rPr>
          <w:rFonts w:hint="eastAsia" w:ascii="宋体" w:hAnsi="宋体"/>
          <w:b/>
          <w:color w:val="auto"/>
          <w:sz w:val="30"/>
          <w:szCs w:val="30"/>
        </w:rPr>
        <w:t xml:space="preserve">   二O二</w:t>
      </w:r>
      <w:r>
        <w:rPr>
          <w:rFonts w:hint="eastAsia" w:ascii="宋体" w:hAnsi="宋体"/>
          <w:b/>
          <w:color w:val="auto"/>
          <w:sz w:val="30"/>
          <w:szCs w:val="30"/>
          <w:lang w:eastAsia="zh-CN"/>
        </w:rPr>
        <w:t>一</w:t>
      </w:r>
      <w:r>
        <w:rPr>
          <w:rFonts w:hint="eastAsia" w:ascii="宋体" w:hAnsi="宋体"/>
          <w:b/>
          <w:color w:val="auto"/>
          <w:sz w:val="30"/>
          <w:szCs w:val="30"/>
        </w:rPr>
        <w:t>年</w:t>
      </w:r>
      <w:r>
        <w:rPr>
          <w:rFonts w:hint="eastAsia" w:ascii="宋体" w:hAnsi="宋体"/>
          <w:b/>
          <w:color w:val="auto"/>
          <w:sz w:val="30"/>
          <w:szCs w:val="30"/>
          <w:lang w:eastAsia="zh-CN"/>
        </w:rPr>
        <w:t>四</w:t>
      </w:r>
      <w:r>
        <w:rPr>
          <w:rFonts w:hint="eastAsia" w:ascii="宋体" w:hAnsi="宋体"/>
          <w:b/>
          <w:color w:val="auto"/>
          <w:sz w:val="30"/>
          <w:szCs w:val="30"/>
        </w:rPr>
        <w:t>月</w:t>
      </w:r>
      <w:r>
        <w:rPr>
          <w:rFonts w:hint="eastAsia" w:ascii="宋体" w:hAnsi="宋体"/>
          <w:b/>
          <w:color w:val="auto"/>
          <w:sz w:val="30"/>
          <w:szCs w:val="30"/>
          <w:lang w:eastAsia="zh-CN"/>
        </w:rPr>
        <w:t>十三</w:t>
      </w:r>
      <w:r>
        <w:rPr>
          <w:rFonts w:hint="eastAsia" w:ascii="宋体" w:hAnsi="宋体"/>
          <w:b/>
          <w:color w:val="auto"/>
          <w:sz w:val="30"/>
          <w:szCs w:val="30"/>
        </w:rPr>
        <w:t>日</w:t>
      </w:r>
    </w:p>
    <w:p>
      <w:pPr>
        <w:adjustRightInd w:val="0"/>
        <w:snapToGrid w:val="0"/>
        <w:spacing w:line="360" w:lineRule="auto"/>
        <w:rPr>
          <w:rFonts w:hint="eastAsia" w:ascii="宋体" w:hAnsi="宋体"/>
          <w:b/>
          <w:sz w:val="44"/>
          <w:szCs w:val="44"/>
        </w:rPr>
      </w:pPr>
    </w:p>
    <w:p>
      <w:pPr>
        <w:adjustRightInd w:val="0"/>
        <w:snapToGrid w:val="0"/>
        <w:spacing w:line="360" w:lineRule="auto"/>
        <w:ind w:firstLine="2429" w:firstLineChars="550"/>
        <w:rPr>
          <w:rFonts w:hint="eastAsia" w:ascii="宋体" w:hAnsi="宋体"/>
          <w:b/>
          <w:sz w:val="44"/>
          <w:szCs w:val="44"/>
        </w:rPr>
      </w:pPr>
    </w:p>
    <w:p>
      <w:pPr>
        <w:adjustRightInd w:val="0"/>
        <w:snapToGrid w:val="0"/>
        <w:spacing w:line="360" w:lineRule="auto"/>
        <w:jc w:val="center"/>
        <w:rPr>
          <w:rFonts w:ascii="宋体" w:hAnsi="宋体"/>
          <w:b/>
          <w:color w:val="000000"/>
          <w:sz w:val="36"/>
          <w:szCs w:val="36"/>
        </w:rPr>
      </w:pPr>
      <w:r>
        <w:rPr>
          <w:rFonts w:hint="eastAsia" w:ascii="宋体" w:hAnsi="宋体"/>
          <w:b/>
          <w:sz w:val="44"/>
          <w:szCs w:val="44"/>
        </w:rPr>
        <w:t>投   标   须   知</w:t>
      </w:r>
    </w:p>
    <w:p>
      <w:pPr>
        <w:adjustRightInd w:val="0"/>
        <w:spacing w:line="360" w:lineRule="auto"/>
        <w:jc w:val="left"/>
        <w:rPr>
          <w:rFonts w:ascii="宋体" w:hAnsi="宋体"/>
          <w:b/>
          <w:sz w:val="28"/>
          <w:szCs w:val="28"/>
        </w:rPr>
      </w:pPr>
      <w:r>
        <w:rPr>
          <w:rFonts w:hint="eastAsia" w:ascii="宋体" w:hAnsi="宋体"/>
          <w:b/>
          <w:sz w:val="28"/>
          <w:szCs w:val="28"/>
        </w:rPr>
        <w:t>一、项目概况 ：</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宋体" w:hAnsi="宋体"/>
          <w:sz w:val="28"/>
          <w:szCs w:val="28"/>
          <w:lang w:val="en-US" w:eastAsia="zh-CN"/>
        </w:rPr>
      </w:pPr>
      <w:r>
        <w:rPr>
          <w:rFonts w:hint="eastAsia" w:ascii="宋体" w:hAnsi="宋体"/>
          <w:sz w:val="28"/>
          <w:szCs w:val="28"/>
        </w:rPr>
        <w:t>1、项目名称：</w:t>
      </w:r>
      <w:r>
        <w:rPr>
          <w:rFonts w:hint="eastAsia" w:ascii="宋体" w:hAnsi="宋体"/>
          <w:sz w:val="28"/>
          <w:szCs w:val="28"/>
          <w:lang w:val="en-US" w:eastAsia="zh-CN"/>
        </w:rPr>
        <w:t>姜家镇郁源村道路拓宽工程</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sz w:val="28"/>
          <w:szCs w:val="28"/>
          <w:lang w:eastAsia="zh-CN"/>
        </w:rPr>
      </w:pPr>
      <w:r>
        <w:rPr>
          <w:rFonts w:hint="eastAsia" w:ascii="宋体" w:hAnsi="宋体"/>
          <w:sz w:val="28"/>
          <w:szCs w:val="28"/>
        </w:rPr>
        <w:t>2、建设单位：</w:t>
      </w:r>
      <w:r>
        <w:rPr>
          <w:rFonts w:hint="eastAsia" w:ascii="宋体" w:hAnsi="宋体"/>
          <w:sz w:val="28"/>
          <w:szCs w:val="28"/>
          <w:lang w:val="en-US" w:eastAsia="zh-CN"/>
        </w:rPr>
        <w:t>淳安县姜家镇郁源村股份经济合作社。</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建设地点：</w:t>
      </w:r>
      <w:r>
        <w:rPr>
          <w:rFonts w:hint="eastAsia" w:ascii="宋体" w:hAnsi="宋体"/>
          <w:sz w:val="28"/>
          <w:szCs w:val="28"/>
          <w:lang w:eastAsia="zh-CN"/>
        </w:rPr>
        <w:t>姜家</w:t>
      </w:r>
      <w:r>
        <w:rPr>
          <w:rFonts w:hint="eastAsia" w:ascii="宋体" w:hAnsi="宋体"/>
          <w:sz w:val="28"/>
          <w:szCs w:val="28"/>
        </w:rPr>
        <w:t>镇</w:t>
      </w:r>
      <w:r>
        <w:rPr>
          <w:rFonts w:hint="eastAsia" w:ascii="宋体" w:hAnsi="宋体"/>
          <w:sz w:val="28"/>
          <w:szCs w:val="28"/>
          <w:lang w:eastAsia="zh-CN"/>
        </w:rPr>
        <w:t>郁源村。</w:t>
      </w: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宋体" w:hAnsi="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建设主要内容</w:t>
      </w:r>
      <w:r>
        <w:rPr>
          <w:rFonts w:hint="eastAsia" w:ascii="宋体" w:hAnsi="宋体"/>
          <w:sz w:val="28"/>
          <w:szCs w:val="28"/>
          <w:lang w:eastAsia="zh-CN"/>
        </w:rPr>
        <w:t>：</w:t>
      </w:r>
      <w:r>
        <w:rPr>
          <w:rFonts w:hint="eastAsia" w:ascii="宋体" w:hAnsi="宋体"/>
          <w:sz w:val="28"/>
          <w:szCs w:val="28"/>
          <w:lang w:val="en-US" w:eastAsia="zh-CN"/>
        </w:rPr>
        <w:t>道路硬化、100厚碎石垫层、120厚现浇现拌C20混凝土路面、路面印花防滑等（具体详见预算书及图纸）。</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sz w:val="28"/>
          <w:szCs w:val="28"/>
          <w:lang w:eastAsia="zh-CN"/>
        </w:rPr>
      </w:pPr>
      <w:r>
        <w:rPr>
          <w:rFonts w:hint="eastAsia" w:ascii="宋体" w:hAnsi="宋体"/>
          <w:sz w:val="28"/>
          <w:szCs w:val="28"/>
          <w:lang w:val="en-US" w:eastAsia="zh-CN"/>
        </w:rPr>
        <w:t>5、</w:t>
      </w:r>
      <w:r>
        <w:rPr>
          <w:rFonts w:hint="eastAsia" w:ascii="宋体" w:hAnsi="宋体"/>
          <w:sz w:val="28"/>
          <w:szCs w:val="28"/>
        </w:rPr>
        <w:t>建设工期</w:t>
      </w:r>
      <w:r>
        <w:rPr>
          <w:rFonts w:hint="eastAsia" w:ascii="宋体" w:hAnsi="宋体"/>
          <w:sz w:val="28"/>
          <w:szCs w:val="28"/>
          <w:lang w:val="en-US" w:eastAsia="zh-CN"/>
        </w:rPr>
        <w:t>90</w:t>
      </w:r>
      <w:r>
        <w:rPr>
          <w:rFonts w:hint="eastAsia" w:ascii="宋体" w:hAnsi="宋体"/>
          <w:sz w:val="28"/>
          <w:szCs w:val="28"/>
        </w:rPr>
        <w:t>天</w:t>
      </w:r>
      <w:r>
        <w:rPr>
          <w:rFonts w:hint="eastAsia" w:ascii="宋体" w:hAnsi="宋体"/>
          <w:sz w:val="28"/>
          <w:szCs w:val="28"/>
          <w:lang w:eastAsia="zh-CN"/>
        </w:rPr>
        <w:t>。</w:t>
      </w:r>
    </w:p>
    <w:p>
      <w:pPr>
        <w:pStyle w:val="19"/>
        <w:keepNext w:val="0"/>
        <w:keepLines w:val="0"/>
        <w:pageBreakBefore w:val="0"/>
        <w:widowControl w:val="0"/>
        <w:numPr>
          <w:ilvl w:val="0"/>
          <w:numId w:val="0"/>
        </w:numPr>
        <w:kinsoku/>
        <w:wordWrap/>
        <w:overflowPunct/>
        <w:topLinePunct w:val="0"/>
        <w:autoSpaceDE/>
        <w:autoSpaceDN/>
        <w:bidi w:val="0"/>
        <w:spacing w:line="520" w:lineRule="exact"/>
        <w:ind w:leftChars="0"/>
        <w:textAlignment w:val="auto"/>
        <w:rPr>
          <w:rFonts w:hint="eastAsia"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项目预算造价为:</w:t>
      </w:r>
      <w:r>
        <w:rPr>
          <w:rFonts w:hint="eastAsia" w:ascii="宋体" w:hAnsi="宋体"/>
          <w:color w:val="auto"/>
          <w:sz w:val="28"/>
          <w:szCs w:val="28"/>
          <w:lang w:val="en-US" w:eastAsia="zh-CN"/>
        </w:rPr>
        <w:t>220158.00元。</w:t>
      </w:r>
    </w:p>
    <w:p>
      <w:pPr>
        <w:pStyle w:val="19"/>
        <w:keepNext w:val="0"/>
        <w:keepLines w:val="0"/>
        <w:pageBreakBefore w:val="0"/>
        <w:widowControl w:val="0"/>
        <w:numPr>
          <w:ilvl w:val="0"/>
          <w:numId w:val="0"/>
        </w:numPr>
        <w:kinsoku/>
        <w:wordWrap/>
        <w:overflowPunct/>
        <w:topLinePunct w:val="0"/>
        <w:autoSpaceDE/>
        <w:autoSpaceDN/>
        <w:bidi w:val="0"/>
        <w:spacing w:line="520" w:lineRule="exact"/>
        <w:ind w:leftChars="0"/>
        <w:textAlignment w:val="auto"/>
        <w:rPr>
          <w:rFonts w:ascii="宋体" w:hAnsi="宋体"/>
          <w:color w:val="auto"/>
          <w:sz w:val="28"/>
          <w:szCs w:val="28"/>
          <w:highlight w:val="none"/>
          <w:u w:val="none"/>
        </w:rPr>
      </w:pPr>
      <w:r>
        <w:rPr>
          <w:rFonts w:hint="eastAsia" w:ascii="宋体" w:hAnsi="宋体"/>
          <w:color w:val="auto"/>
          <w:sz w:val="28"/>
          <w:szCs w:val="28"/>
          <w:lang w:val="en-US" w:eastAsia="zh-CN"/>
        </w:rPr>
        <w:t>7、</w:t>
      </w:r>
      <w:r>
        <w:rPr>
          <w:rFonts w:hint="eastAsia" w:ascii="宋体" w:hAnsi="宋体"/>
          <w:color w:val="auto"/>
          <w:sz w:val="28"/>
          <w:szCs w:val="28"/>
        </w:rPr>
        <w:t>资金来源：</w:t>
      </w:r>
      <w:r>
        <w:rPr>
          <w:rFonts w:hint="eastAsia" w:ascii="宋体" w:hAnsi="宋体"/>
          <w:color w:val="auto"/>
          <w:sz w:val="28"/>
          <w:szCs w:val="28"/>
          <w:lang w:eastAsia="zh-CN"/>
        </w:rPr>
        <w:t>财政补助和村自筹。</w:t>
      </w:r>
    </w:p>
    <w:p>
      <w:pPr>
        <w:pStyle w:val="19"/>
        <w:keepNext w:val="0"/>
        <w:keepLines w:val="0"/>
        <w:pageBreakBefore w:val="0"/>
        <w:widowControl w:val="0"/>
        <w:kinsoku/>
        <w:wordWrap/>
        <w:overflowPunct/>
        <w:topLinePunct w:val="0"/>
        <w:autoSpaceDE/>
        <w:autoSpaceDN/>
        <w:bidi w:val="0"/>
        <w:spacing w:line="520" w:lineRule="exact"/>
        <w:textAlignment w:val="auto"/>
        <w:rPr>
          <w:rFonts w:ascii="宋体" w:hAnsi="宋体"/>
          <w:color w:val="auto"/>
          <w:sz w:val="28"/>
          <w:szCs w:val="28"/>
        </w:rPr>
      </w:pPr>
      <w:r>
        <w:rPr>
          <w:rFonts w:hint="eastAsia" w:ascii="宋体" w:hAnsi="宋体"/>
          <w:b/>
          <w:bCs/>
          <w:color w:val="auto"/>
          <w:sz w:val="28"/>
          <w:szCs w:val="28"/>
        </w:rPr>
        <w:t>二、投标须知</w:t>
      </w:r>
      <w:r>
        <w:rPr>
          <w:rFonts w:hint="eastAsia" w:ascii="宋体" w:hAnsi="宋体"/>
          <w:color w:val="auto"/>
          <w:sz w:val="28"/>
          <w:szCs w:val="28"/>
        </w:rPr>
        <w:t xml:space="preserve"> </w:t>
      </w:r>
    </w:p>
    <w:p>
      <w:pPr>
        <w:keepNext w:val="0"/>
        <w:keepLines w:val="0"/>
        <w:pageBreakBefore w:val="0"/>
        <w:widowControl w:val="0"/>
        <w:kinsoku/>
        <w:wordWrap/>
        <w:overflowPunct/>
        <w:topLinePunct w:val="0"/>
        <w:autoSpaceDE/>
        <w:autoSpaceDN/>
        <w:bidi w:val="0"/>
        <w:spacing w:line="520" w:lineRule="exact"/>
        <w:jc w:val="left"/>
        <w:textAlignment w:val="auto"/>
        <w:rPr>
          <w:rFonts w:hint="eastAsia" w:ascii="宋体" w:hAnsi="宋体" w:eastAsia="宋体" w:cs="Times New Roman"/>
          <w:color w:val="auto"/>
          <w:kern w:val="2"/>
          <w:sz w:val="28"/>
          <w:szCs w:val="28"/>
          <w:lang w:val="en-US" w:eastAsia="zh-CN" w:bidi="ar-SA"/>
        </w:rPr>
      </w:pPr>
      <w:r>
        <w:rPr>
          <w:rFonts w:hint="eastAsia" w:ascii="宋体" w:hAnsi="宋体"/>
          <w:color w:val="auto"/>
          <w:sz w:val="28"/>
          <w:szCs w:val="28"/>
        </w:rPr>
        <w:t>1、投标人条件：</w:t>
      </w:r>
      <w:r>
        <w:rPr>
          <w:rFonts w:hint="eastAsia" w:ascii="宋体" w:hAnsi="宋体" w:eastAsia="宋体" w:cs="Times New Roman"/>
          <w:color w:val="auto"/>
          <w:kern w:val="2"/>
          <w:sz w:val="28"/>
          <w:szCs w:val="28"/>
          <w:lang w:val="en-US" w:eastAsia="zh-CN" w:bidi="ar-SA"/>
        </w:rPr>
        <w:t>注册地在我县的</w:t>
      </w:r>
      <w:r>
        <w:rPr>
          <w:rFonts w:hint="eastAsia" w:ascii="宋体" w:hAnsi="宋体" w:eastAsia="宋体" w:cs="Times New Roman"/>
          <w:color w:val="auto"/>
          <w:kern w:val="2"/>
          <w:sz w:val="28"/>
          <w:szCs w:val="28"/>
          <w:u w:val="single"/>
          <w:lang w:val="en-US" w:eastAsia="zh-CN" w:bidi="ar-SA"/>
        </w:rPr>
        <w:t>市政公用</w:t>
      </w:r>
      <w:r>
        <w:rPr>
          <w:rFonts w:hint="eastAsia" w:ascii="宋体" w:hAnsi="宋体" w:eastAsia="宋体" w:cs="Times New Roman"/>
          <w:color w:val="auto"/>
          <w:kern w:val="2"/>
          <w:sz w:val="28"/>
          <w:szCs w:val="28"/>
          <w:lang w:val="en-US" w:eastAsia="zh-CN" w:bidi="ar-SA"/>
        </w:rPr>
        <w:t>工程施工总承包企业资质三级及以上施工企业具备《安全生产许可证》、《营业执照》的独立法人。</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color w:val="7030A0"/>
          <w:sz w:val="28"/>
          <w:szCs w:val="28"/>
          <w:u w:val="single"/>
        </w:rPr>
      </w:pPr>
      <w:r>
        <w:rPr>
          <w:rFonts w:hint="eastAsia" w:ascii="宋体" w:hAnsi="宋体" w:eastAsia="宋体" w:cs="Times New Roman"/>
          <w:color w:val="auto"/>
          <w:kern w:val="2"/>
          <w:sz w:val="28"/>
          <w:szCs w:val="28"/>
          <w:lang w:val="en-US" w:eastAsia="zh-CN" w:bidi="ar-SA"/>
        </w:rPr>
        <w:t>项目经理要求：</w:t>
      </w:r>
      <w:r>
        <w:rPr>
          <w:rFonts w:hint="eastAsia" w:ascii="宋体" w:hAnsi="宋体" w:eastAsia="宋体" w:cs="Times New Roman"/>
          <w:color w:val="auto"/>
          <w:kern w:val="2"/>
          <w:sz w:val="28"/>
          <w:szCs w:val="28"/>
          <w:u w:val="single"/>
          <w:lang w:val="en-US" w:eastAsia="zh-CN" w:bidi="ar-SA"/>
        </w:rPr>
        <w:t>市政公用</w:t>
      </w:r>
      <w:r>
        <w:rPr>
          <w:rFonts w:hint="eastAsia" w:ascii="宋体" w:hAnsi="宋体" w:eastAsia="宋体" w:cs="Times New Roman"/>
          <w:color w:val="auto"/>
          <w:kern w:val="2"/>
          <w:sz w:val="28"/>
          <w:szCs w:val="28"/>
          <w:lang w:val="en-US" w:eastAsia="zh-CN" w:bidi="ar-SA"/>
        </w:rPr>
        <w:t>工程二级及以上</w:t>
      </w:r>
      <w:r>
        <w:rPr>
          <w:rFonts w:hint="eastAsia" w:ascii="宋体" w:hAnsi="宋体" w:eastAsia="宋体" w:cs="Times New Roman"/>
          <w:kern w:val="2"/>
          <w:sz w:val="28"/>
          <w:szCs w:val="28"/>
          <w:lang w:val="en-US" w:eastAsia="zh-CN" w:bidi="ar-SA"/>
        </w:rPr>
        <w:t xml:space="preserve">建造师证书 </w:t>
      </w:r>
      <w:r>
        <w:rPr>
          <w:rFonts w:hint="eastAsia"/>
          <w:lang w:val="en-US" w:eastAsia="zh-CN"/>
        </w:rPr>
        <w:t>。</w:t>
      </w:r>
      <w:r>
        <w:rPr>
          <w:rFonts w:hint="eastAsia" w:ascii="宋体" w:hAnsi="宋体"/>
          <w:color w:val="auto"/>
          <w:sz w:val="28"/>
          <w:szCs w:val="28"/>
          <w:u w:val="single"/>
        </w:rPr>
        <w:t>（须同时提供2021年1月</w:t>
      </w:r>
      <w:r>
        <w:rPr>
          <w:rFonts w:hint="eastAsia" w:ascii="宋体" w:hAnsi="宋体"/>
          <w:color w:val="auto"/>
          <w:sz w:val="28"/>
          <w:szCs w:val="28"/>
          <w:u w:val="single"/>
          <w:lang w:eastAsia="zh-CN"/>
        </w:rPr>
        <w:t>、</w:t>
      </w:r>
      <w:r>
        <w:rPr>
          <w:rFonts w:hint="eastAsia" w:ascii="宋体" w:hAnsi="宋体"/>
          <w:color w:val="auto"/>
          <w:sz w:val="28"/>
          <w:szCs w:val="28"/>
          <w:u w:val="single"/>
          <w:lang w:val="en-US" w:eastAsia="zh-CN"/>
        </w:rPr>
        <w:t>2月、3月</w:t>
      </w:r>
      <w:r>
        <w:rPr>
          <w:rFonts w:hint="eastAsia" w:ascii="宋体" w:hAnsi="宋体"/>
          <w:color w:val="auto"/>
          <w:sz w:val="28"/>
          <w:szCs w:val="28"/>
          <w:u w:val="single"/>
        </w:rPr>
        <w:t>在本公司缴纳的社会保险证明）</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color w:val="000000"/>
          <w:sz w:val="28"/>
          <w:szCs w:val="28"/>
        </w:rPr>
      </w:pPr>
      <w:r>
        <w:rPr>
          <w:rFonts w:hint="eastAsia" w:ascii="宋体" w:hAnsi="宋体"/>
          <w:sz w:val="28"/>
          <w:szCs w:val="28"/>
        </w:rPr>
        <w:t>2、投标截止时间:</w:t>
      </w:r>
      <w:r>
        <w:rPr>
          <w:rFonts w:hint="eastAsia" w:ascii="宋体" w:hAnsi="宋体"/>
          <w:color w:val="000000"/>
          <w:sz w:val="28"/>
          <w:szCs w:val="28"/>
          <w:u w:val="single"/>
          <w:lang w:val="en-US" w:eastAsia="zh-CN"/>
        </w:rPr>
        <w:t>2021</w:t>
      </w:r>
      <w:r>
        <w:rPr>
          <w:rFonts w:hint="eastAsia" w:ascii="宋体" w:hAnsi="宋体"/>
          <w:sz w:val="28"/>
          <w:szCs w:val="28"/>
        </w:rPr>
        <w:t>年</w:t>
      </w:r>
      <w:r>
        <w:rPr>
          <w:rFonts w:hint="eastAsia" w:ascii="宋体" w:hAnsi="宋体"/>
          <w:color w:val="auto"/>
          <w:sz w:val="28"/>
          <w:szCs w:val="28"/>
          <w:u w:val="single"/>
          <w:lang w:val="en-US" w:eastAsia="zh-CN"/>
        </w:rPr>
        <w:t>04</w:t>
      </w:r>
      <w:r>
        <w:rPr>
          <w:rFonts w:hint="eastAsia" w:ascii="宋体" w:hAnsi="宋体"/>
          <w:color w:val="auto"/>
          <w:sz w:val="28"/>
          <w:szCs w:val="28"/>
        </w:rPr>
        <w:t>月</w:t>
      </w:r>
      <w:r>
        <w:rPr>
          <w:rFonts w:hint="eastAsia" w:ascii="宋体" w:hAnsi="宋体"/>
          <w:color w:val="auto"/>
          <w:sz w:val="28"/>
          <w:szCs w:val="28"/>
          <w:u w:val="single"/>
          <w:lang w:val="en-US" w:eastAsia="zh-CN"/>
        </w:rPr>
        <w:t>21</w:t>
      </w:r>
      <w:r>
        <w:rPr>
          <w:rFonts w:hint="eastAsia" w:ascii="宋体" w:hAnsi="宋体"/>
          <w:color w:val="auto"/>
          <w:sz w:val="28"/>
          <w:szCs w:val="28"/>
        </w:rPr>
        <w:t>日</w:t>
      </w:r>
      <w:r>
        <w:rPr>
          <w:rFonts w:hint="eastAsia" w:ascii="宋体" w:hAnsi="宋体"/>
          <w:color w:val="auto"/>
          <w:sz w:val="28"/>
          <w:szCs w:val="28"/>
          <w:u w:val="single"/>
          <w:lang w:val="en-US" w:eastAsia="zh-CN"/>
        </w:rPr>
        <w:t>09</w:t>
      </w:r>
      <w:r>
        <w:rPr>
          <w:rFonts w:hint="eastAsia" w:ascii="宋体" w:hAnsi="宋体"/>
          <w:color w:val="auto"/>
          <w:sz w:val="28"/>
          <w:szCs w:val="28"/>
        </w:rPr>
        <w:t>时</w:t>
      </w:r>
      <w:r>
        <w:rPr>
          <w:rFonts w:hint="eastAsia" w:ascii="宋体" w:hAnsi="宋体"/>
          <w:color w:val="auto"/>
          <w:sz w:val="28"/>
          <w:szCs w:val="28"/>
          <w:u w:val="single"/>
          <w:lang w:val="en-US" w:eastAsia="zh-CN"/>
        </w:rPr>
        <w:t>00</w:t>
      </w:r>
      <w:r>
        <w:rPr>
          <w:rFonts w:hint="eastAsia" w:ascii="宋体" w:hAnsi="宋体"/>
          <w:color w:val="auto"/>
          <w:sz w:val="28"/>
          <w:szCs w:val="28"/>
        </w:rPr>
        <w:t>分止</w:t>
      </w:r>
      <w:r>
        <w:rPr>
          <w:rFonts w:hint="eastAsia" w:ascii="宋体" w:hAnsi="宋体" w:cs="宋体"/>
          <w:color w:val="000000"/>
          <w:sz w:val="28"/>
          <w:szCs w:val="28"/>
        </w:rPr>
        <w:t>（以开标室挂钟时间为准）</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spacing w:line="520" w:lineRule="exact"/>
        <w:jc w:val="both"/>
        <w:textAlignment w:val="auto"/>
        <w:rPr>
          <w:rFonts w:hint="eastAsia" w:ascii="宋体" w:hAnsi="宋体" w:eastAsia="宋体" w:cs="宋体"/>
          <w:color w:val="000000"/>
          <w:sz w:val="28"/>
          <w:szCs w:val="28"/>
          <w:lang w:eastAsia="zh-CN"/>
        </w:rPr>
      </w:pPr>
      <w:r>
        <w:rPr>
          <w:rFonts w:hint="eastAsia" w:ascii="宋体" w:hAnsi="宋体"/>
          <w:sz w:val="28"/>
          <w:szCs w:val="28"/>
        </w:rPr>
        <w:t>投标开标地点：</w:t>
      </w:r>
      <w:r>
        <w:rPr>
          <w:rFonts w:hint="eastAsia" w:ascii="宋体" w:hAnsi="宋体" w:cs="宋体"/>
          <w:color w:val="000000"/>
          <w:sz w:val="28"/>
          <w:szCs w:val="28"/>
        </w:rPr>
        <w:t>淳安县</w:t>
      </w:r>
      <w:r>
        <w:rPr>
          <w:rFonts w:hint="eastAsia" w:ascii="宋体" w:hAnsi="宋体" w:cs="宋体"/>
          <w:color w:val="000000"/>
          <w:sz w:val="28"/>
          <w:szCs w:val="28"/>
          <w:lang w:eastAsia="zh-CN"/>
        </w:rPr>
        <w:t>姜家</w:t>
      </w:r>
      <w:r>
        <w:rPr>
          <w:rFonts w:hint="eastAsia" w:ascii="宋体" w:hAnsi="宋体" w:cs="宋体"/>
          <w:color w:val="000000"/>
          <w:sz w:val="28"/>
          <w:szCs w:val="28"/>
        </w:rPr>
        <w:t>镇小额公共资源交易中心(狮城路218号，乡镇综合文化站二楼)</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eastAsia="宋体" w:cs="宋体"/>
          <w:color w:val="000000"/>
          <w:sz w:val="28"/>
          <w:szCs w:val="28"/>
          <w:lang w:eastAsia="zh-CN"/>
        </w:rPr>
      </w:pPr>
      <w:r>
        <w:rPr>
          <w:rFonts w:hint="eastAsia" w:ascii="宋体" w:hAnsi="宋体"/>
          <w:color w:val="000000"/>
          <w:sz w:val="28"/>
          <w:szCs w:val="28"/>
        </w:rPr>
        <w:t>联系</w:t>
      </w:r>
      <w:r>
        <w:rPr>
          <w:rFonts w:hint="eastAsia" w:ascii="宋体" w:hAnsi="宋体" w:cs="宋体"/>
          <w:color w:val="000000"/>
          <w:sz w:val="28"/>
          <w:szCs w:val="28"/>
        </w:rPr>
        <w:t>固定电话：0571-64888210</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宋体" w:hAnsi="宋体" w:eastAsia="宋体" w:cs="宋体"/>
          <w:color w:val="000000"/>
          <w:sz w:val="28"/>
          <w:szCs w:val="28"/>
          <w:lang w:eastAsia="zh-CN"/>
        </w:rPr>
      </w:pPr>
      <w:r>
        <w:rPr>
          <w:rFonts w:hint="eastAsia" w:ascii="宋体" w:hAnsi="宋体" w:cs="宋体"/>
          <w:color w:val="000000"/>
          <w:sz w:val="28"/>
          <w:szCs w:val="28"/>
        </w:rPr>
        <w:t>联系人及电话：</w:t>
      </w:r>
      <w:r>
        <w:rPr>
          <w:rFonts w:hint="eastAsia" w:ascii="宋体" w:hAnsi="宋体" w:cs="宋体"/>
          <w:color w:val="000000"/>
          <w:sz w:val="28"/>
          <w:szCs w:val="28"/>
          <w:lang w:eastAsia="zh-CN"/>
        </w:rPr>
        <w:t>陆微</w:t>
      </w:r>
      <w:r>
        <w:rPr>
          <w:rFonts w:hint="eastAsia" w:ascii="宋体" w:hAnsi="宋体" w:cs="宋体"/>
          <w:color w:val="000000"/>
          <w:sz w:val="28"/>
          <w:szCs w:val="28"/>
          <w:lang w:val="en-US" w:eastAsia="zh-CN"/>
        </w:rPr>
        <w:t>18458161951</w:t>
      </w:r>
      <w:r>
        <w:rPr>
          <w:rFonts w:hint="eastAsia" w:ascii="宋体" w:hAnsi="宋体" w:cs="宋体"/>
          <w:color w:val="000000"/>
          <w:sz w:val="28"/>
          <w:szCs w:val="28"/>
        </w:rPr>
        <w:t>/</w:t>
      </w:r>
      <w:r>
        <w:rPr>
          <w:rFonts w:hint="eastAsia" w:ascii="宋体" w:hAnsi="宋体" w:cs="宋体"/>
          <w:color w:val="000000"/>
          <w:sz w:val="28"/>
          <w:szCs w:val="28"/>
          <w:lang w:val="en-US" w:eastAsia="zh-CN"/>
        </w:rPr>
        <w:t>551951</w:t>
      </w:r>
      <w:r>
        <w:rPr>
          <w:rFonts w:hint="eastAsia" w:ascii="宋体" w:hAnsi="宋体" w:cs="宋体"/>
          <w:color w:val="000000"/>
          <w:sz w:val="28"/>
          <w:szCs w:val="28"/>
        </w:rPr>
        <w:t>（政府网）</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Ansi="宋体"/>
          <w:color w:val="000000"/>
          <w:sz w:val="28"/>
          <w:szCs w:val="28"/>
        </w:rPr>
      </w:pPr>
      <w:r>
        <w:rPr>
          <w:rFonts w:hint="eastAsia" w:ascii="宋体" w:hAnsi="宋体"/>
          <w:sz w:val="28"/>
          <w:szCs w:val="28"/>
        </w:rPr>
        <w:t>3、</w:t>
      </w:r>
      <w:r>
        <w:rPr>
          <w:rFonts w:hint="eastAsia" w:hAnsi="宋体"/>
          <w:color w:val="000000"/>
          <w:sz w:val="28"/>
          <w:szCs w:val="28"/>
        </w:rPr>
        <w:t>投标文件的组成及要求：</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bCs/>
          <w:sz w:val="28"/>
          <w:szCs w:val="28"/>
        </w:rPr>
      </w:pPr>
      <w:r>
        <w:rPr>
          <w:rFonts w:hint="eastAsia" w:hAnsi="宋体"/>
          <w:color w:val="000000"/>
          <w:sz w:val="28"/>
          <w:szCs w:val="28"/>
        </w:rPr>
        <w:t>（</w:t>
      </w:r>
      <w:r>
        <w:rPr>
          <w:rFonts w:hint="eastAsia" w:hAnsi="宋体"/>
          <w:b w:val="0"/>
          <w:bCs w:val="0"/>
          <w:color w:val="000000"/>
          <w:sz w:val="28"/>
          <w:szCs w:val="28"/>
        </w:rPr>
        <w:t>1</w:t>
      </w:r>
      <w:r>
        <w:rPr>
          <w:rFonts w:hint="eastAsia" w:hAnsi="宋体"/>
          <w:color w:val="000000"/>
          <w:sz w:val="28"/>
          <w:szCs w:val="28"/>
        </w:rPr>
        <w:t>）</w:t>
      </w:r>
      <w:r>
        <w:rPr>
          <w:rFonts w:hint="eastAsia" w:ascii="宋体" w:hAnsi="宋体"/>
          <w:bCs/>
          <w:sz w:val="28"/>
          <w:szCs w:val="28"/>
        </w:rPr>
        <w:t>投标人应按规范要求制作投标文件，投标文件包括：</w:t>
      </w:r>
      <w:r>
        <w:rPr>
          <w:rFonts w:hint="eastAsia" w:ascii="宋体" w:hAnsi="宋体"/>
          <w:b w:val="0"/>
          <w:bCs w:val="0"/>
          <w:sz w:val="28"/>
          <w:szCs w:val="28"/>
        </w:rPr>
        <w:t>投标文件封面、投标函、投标承诺书、</w:t>
      </w:r>
      <w:r>
        <w:rPr>
          <w:rFonts w:hint="eastAsia" w:ascii="宋体" w:hAnsi="宋体" w:cs="宋体"/>
          <w:b w:val="0"/>
          <w:bCs w:val="0"/>
          <w:color w:val="000000"/>
          <w:sz w:val="28"/>
          <w:szCs w:val="28"/>
          <w:lang w:val="en-US" w:eastAsia="zh-CN"/>
        </w:rPr>
        <w:t xml:space="preserve"> </w:t>
      </w:r>
      <w:r>
        <w:rPr>
          <w:rFonts w:hint="eastAsia" w:ascii="宋体" w:hAnsi="宋体"/>
          <w:bCs/>
          <w:sz w:val="28"/>
          <w:szCs w:val="28"/>
        </w:rPr>
        <w:t>以及投标企业法人代表资格证书、投标企业营业执照、资质证书、安全生产许可证、项目经理证书（含B证）、授权委托书、委托代理人身份证复印件、相关的社会保险证明、企业基本账户开户银行出具的银行保函（如有）等资料。</w:t>
      </w:r>
    </w:p>
    <w:p>
      <w:pPr>
        <w:keepNext w:val="0"/>
        <w:keepLines w:val="0"/>
        <w:pageBreakBefore w:val="0"/>
        <w:widowControl w:val="0"/>
        <w:kinsoku/>
        <w:wordWrap/>
        <w:overflowPunct/>
        <w:topLinePunct w:val="0"/>
        <w:autoSpaceDE/>
        <w:autoSpaceDN/>
        <w:bidi w:val="0"/>
        <w:spacing w:line="520" w:lineRule="exact"/>
        <w:jc w:val="left"/>
        <w:textAlignment w:val="auto"/>
        <w:rPr>
          <w:rFonts w:hint="eastAsia" w:ascii="宋体" w:hAnsi="宋体" w:eastAsia="宋体"/>
          <w:b w:val="0"/>
          <w:bCs/>
          <w:color w:val="auto"/>
          <w:sz w:val="28"/>
          <w:szCs w:val="28"/>
          <w:lang w:eastAsia="zh-CN"/>
        </w:rPr>
      </w:pPr>
      <w:r>
        <w:rPr>
          <w:rFonts w:hint="eastAsia" w:ascii="宋体" w:hAnsi="宋体"/>
          <w:color w:val="auto"/>
          <w:sz w:val="28"/>
          <w:szCs w:val="28"/>
        </w:rPr>
        <w:t>（</w:t>
      </w:r>
      <w:r>
        <w:rPr>
          <w:rFonts w:hint="eastAsia" w:ascii="宋体" w:hAnsi="宋体"/>
          <w:color w:val="auto"/>
          <w:sz w:val="28"/>
          <w:szCs w:val="28"/>
          <w:lang w:val="en-US" w:eastAsia="zh-CN"/>
        </w:rPr>
        <w:t>2</w:t>
      </w:r>
      <w:r>
        <w:rPr>
          <w:rFonts w:hint="eastAsia" w:ascii="宋体" w:hAnsi="宋体"/>
          <w:color w:val="auto"/>
          <w:sz w:val="28"/>
          <w:szCs w:val="28"/>
        </w:rPr>
        <w:t>）</w:t>
      </w:r>
      <w:r>
        <w:rPr>
          <w:rFonts w:hint="eastAsia" w:ascii="宋体" w:hAnsi="宋体"/>
          <w:color w:val="000000"/>
          <w:sz w:val="28"/>
          <w:szCs w:val="28"/>
        </w:rPr>
        <w:t xml:space="preserve"> 投标文件封面、投标函及投标承诺书必须盖投标单位印章和法定代表人签字或盖章，</w:t>
      </w:r>
      <w:r>
        <w:rPr>
          <w:rFonts w:hint="eastAsia" w:ascii="宋体" w:hAnsi="宋体"/>
          <w:b w:val="0"/>
          <w:bCs/>
          <w:color w:val="auto"/>
          <w:sz w:val="28"/>
          <w:szCs w:val="28"/>
        </w:rPr>
        <w:t>投标承诺书必须</w:t>
      </w:r>
      <w:r>
        <w:rPr>
          <w:rFonts w:hint="eastAsia" w:ascii="宋体" w:hAnsi="宋体"/>
          <w:b w:val="0"/>
          <w:bCs/>
          <w:color w:val="auto"/>
          <w:sz w:val="28"/>
          <w:szCs w:val="28"/>
          <w:lang w:eastAsia="zh-CN"/>
        </w:rPr>
        <w:t>有</w:t>
      </w:r>
      <w:r>
        <w:rPr>
          <w:rFonts w:hint="eastAsia" w:ascii="宋体" w:hAnsi="宋体"/>
          <w:b w:val="0"/>
          <w:bCs/>
          <w:color w:val="auto"/>
          <w:sz w:val="28"/>
          <w:szCs w:val="28"/>
        </w:rPr>
        <w:t>项目经理签字或盖章</w:t>
      </w:r>
      <w:r>
        <w:rPr>
          <w:rFonts w:hint="eastAsia" w:ascii="宋体" w:hAnsi="宋体"/>
          <w:b w:val="0"/>
          <w:bCs/>
          <w:color w:val="auto"/>
          <w:sz w:val="28"/>
          <w:szCs w:val="28"/>
          <w:lang w:eastAsia="zh-CN"/>
        </w:rPr>
        <w:t>及</w:t>
      </w:r>
      <w:r>
        <w:rPr>
          <w:rFonts w:hint="eastAsia" w:ascii="宋体" w:hAnsi="宋体"/>
          <w:b w:val="0"/>
          <w:bCs/>
          <w:color w:val="auto"/>
          <w:sz w:val="28"/>
          <w:szCs w:val="28"/>
        </w:rPr>
        <w:t>联系电话</w:t>
      </w:r>
      <w:r>
        <w:rPr>
          <w:rFonts w:hint="eastAsia" w:ascii="宋体" w:hAnsi="宋体"/>
          <w:b w:val="0"/>
          <w:bCs/>
          <w:color w:val="auto"/>
          <w:sz w:val="28"/>
          <w:szCs w:val="28"/>
          <w:lang w:eastAsia="zh-CN"/>
        </w:rPr>
        <w:t>。</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3</w:t>
      </w:r>
      <w:r>
        <w:rPr>
          <w:rFonts w:hint="eastAsia" w:ascii="宋体" w:hAnsi="宋体"/>
          <w:color w:val="auto"/>
          <w:sz w:val="28"/>
          <w:szCs w:val="28"/>
        </w:rPr>
        <w:t>） 投标企业法人代表资格证书、投标企业</w:t>
      </w:r>
      <w:r>
        <w:rPr>
          <w:rFonts w:hint="eastAsia" w:ascii="宋体" w:hAnsi="宋体"/>
          <w:b w:val="0"/>
          <w:bCs/>
          <w:color w:val="auto"/>
          <w:sz w:val="28"/>
          <w:szCs w:val="28"/>
        </w:rPr>
        <w:t>营业执照、资质证书、安全生产许可证、</w:t>
      </w:r>
      <w:r>
        <w:rPr>
          <w:rFonts w:hint="eastAsia" w:ascii="宋体" w:hAnsi="宋体"/>
          <w:color w:val="auto"/>
          <w:sz w:val="28"/>
          <w:szCs w:val="28"/>
        </w:rPr>
        <w:t>项目经理证书（含B证）等资料只需提供复印件并加盖单位公章确认。</w:t>
      </w:r>
    </w:p>
    <w:p>
      <w:pPr>
        <w:keepNext w:val="0"/>
        <w:keepLines w:val="0"/>
        <w:pageBreakBefore w:val="0"/>
        <w:widowControl w:val="0"/>
        <w:kinsoku/>
        <w:wordWrap/>
        <w:overflowPunct/>
        <w:topLinePunct w:val="0"/>
        <w:autoSpaceDE/>
        <w:autoSpaceDN/>
        <w:bidi w:val="0"/>
        <w:spacing w:line="520" w:lineRule="exact"/>
        <w:jc w:val="left"/>
        <w:textAlignment w:val="auto"/>
        <w:rPr>
          <w:rFonts w:hint="eastAsia" w:ascii="宋体" w:hAnsi="宋体"/>
          <w:color w:val="auto"/>
          <w:sz w:val="28"/>
          <w:szCs w:val="28"/>
        </w:rPr>
      </w:pPr>
      <w:r>
        <w:rPr>
          <w:rFonts w:hint="eastAsia" w:ascii="宋体" w:hAnsi="宋体"/>
          <w:color w:val="auto"/>
          <w:sz w:val="28"/>
          <w:szCs w:val="28"/>
        </w:rPr>
        <w:t>（4）投标报价大小写应一致，大小写不一致时以大写为准。</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bCs/>
          <w:color w:val="auto"/>
          <w:sz w:val="28"/>
          <w:szCs w:val="28"/>
        </w:rPr>
      </w:pPr>
      <w:r>
        <w:rPr>
          <w:rFonts w:hint="eastAsia" w:ascii="宋体" w:hAnsi="宋体"/>
          <w:color w:val="auto"/>
          <w:sz w:val="28"/>
          <w:szCs w:val="28"/>
        </w:rPr>
        <w:t>（5）</w:t>
      </w:r>
      <w:r>
        <w:rPr>
          <w:rFonts w:hint="eastAsia" w:ascii="宋体" w:hAnsi="宋体"/>
          <w:bCs/>
          <w:color w:val="auto"/>
          <w:sz w:val="28"/>
          <w:szCs w:val="28"/>
        </w:rPr>
        <w:t>投标文件的档案袋应粘贴密封，并加盖密封章。</w:t>
      </w:r>
    </w:p>
    <w:p>
      <w:pPr>
        <w:keepNext w:val="0"/>
        <w:keepLines w:val="0"/>
        <w:pageBreakBefore w:val="0"/>
        <w:widowControl w:val="0"/>
        <w:kinsoku/>
        <w:wordWrap/>
        <w:overflowPunct/>
        <w:topLinePunct w:val="0"/>
        <w:autoSpaceDE/>
        <w:autoSpaceDN/>
        <w:bidi w:val="0"/>
        <w:spacing w:line="520" w:lineRule="exact"/>
        <w:jc w:val="left"/>
        <w:textAlignment w:val="auto"/>
        <w:rPr>
          <w:color w:val="auto"/>
          <w:sz w:val="28"/>
          <w:szCs w:val="28"/>
        </w:rPr>
      </w:pPr>
      <w:r>
        <w:rPr>
          <w:rFonts w:hint="eastAsia"/>
          <w:color w:val="auto"/>
          <w:sz w:val="28"/>
          <w:szCs w:val="28"/>
        </w:rPr>
        <w:t>4、</w:t>
      </w:r>
      <w:r>
        <w:rPr>
          <w:color w:val="auto"/>
          <w:sz w:val="28"/>
          <w:szCs w:val="28"/>
        </w:rPr>
        <w:t>投标文件的份数</w:t>
      </w:r>
      <w:r>
        <w:rPr>
          <w:rFonts w:hint="eastAsia"/>
          <w:color w:val="auto"/>
          <w:sz w:val="28"/>
          <w:szCs w:val="28"/>
        </w:rPr>
        <w:t xml:space="preserve"> </w:t>
      </w:r>
      <w:r>
        <w:rPr>
          <w:color w:val="auto"/>
          <w:sz w:val="28"/>
          <w:szCs w:val="28"/>
        </w:rPr>
        <w:t xml:space="preserve"> </w:t>
      </w:r>
    </w:p>
    <w:p>
      <w:pPr>
        <w:keepNext w:val="0"/>
        <w:keepLines w:val="0"/>
        <w:pageBreakBefore w:val="0"/>
        <w:widowControl w:val="0"/>
        <w:kinsoku/>
        <w:wordWrap/>
        <w:overflowPunct/>
        <w:topLinePunct w:val="0"/>
        <w:autoSpaceDE/>
        <w:autoSpaceDN/>
        <w:bidi w:val="0"/>
        <w:spacing w:line="520" w:lineRule="exact"/>
        <w:jc w:val="left"/>
        <w:textAlignment w:val="auto"/>
        <w:rPr>
          <w:sz w:val="28"/>
          <w:szCs w:val="28"/>
        </w:rPr>
      </w:pPr>
      <w:r>
        <w:rPr>
          <w:color w:val="auto"/>
          <w:sz w:val="28"/>
          <w:szCs w:val="28"/>
        </w:rPr>
        <w:t xml:space="preserve">投标人应按规定的内容编制投标文件。 </w:t>
      </w:r>
      <w:r>
        <w:rPr>
          <w:rFonts w:hint="eastAsia"/>
          <w:color w:val="auto"/>
          <w:sz w:val="28"/>
          <w:szCs w:val="28"/>
        </w:rPr>
        <w:t>正本壹份，副本</w:t>
      </w:r>
      <w:r>
        <w:rPr>
          <w:rFonts w:hint="eastAsia"/>
          <w:color w:val="auto"/>
          <w:sz w:val="28"/>
          <w:szCs w:val="28"/>
          <w:lang w:eastAsia="zh-CN"/>
        </w:rPr>
        <w:t>壹</w:t>
      </w:r>
      <w:r>
        <w:rPr>
          <w:rFonts w:hint="eastAsia"/>
          <w:color w:val="auto"/>
          <w:sz w:val="28"/>
          <w:szCs w:val="28"/>
        </w:rPr>
        <w:t>份。封面上应分别标明</w:t>
      </w:r>
      <w:r>
        <w:rPr>
          <w:color w:val="auto"/>
          <w:sz w:val="28"/>
          <w:szCs w:val="28"/>
        </w:rPr>
        <w:t>“正本”、“副本”字样。正本与副本不一致时以正本为准</w:t>
      </w:r>
      <w:r>
        <w:rPr>
          <w:sz w:val="28"/>
          <w:szCs w:val="28"/>
        </w:rPr>
        <w:t>。</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sz w:val="28"/>
          <w:szCs w:val="28"/>
        </w:rPr>
      </w:pPr>
      <w:r>
        <w:rPr>
          <w:rFonts w:hint="eastAsia" w:hAnsi="宋体"/>
          <w:color w:val="000000"/>
          <w:sz w:val="28"/>
          <w:szCs w:val="28"/>
        </w:rPr>
        <w:t>5、</w:t>
      </w:r>
      <w:r>
        <w:rPr>
          <w:rFonts w:hint="eastAsia" w:ascii="宋体" w:hAnsi="宋体"/>
          <w:sz w:val="28"/>
          <w:szCs w:val="28"/>
        </w:rPr>
        <w:t>现场递交材料：</w:t>
      </w:r>
    </w:p>
    <w:p>
      <w:pPr>
        <w:keepNext w:val="0"/>
        <w:keepLines w:val="0"/>
        <w:pageBreakBefore w:val="0"/>
        <w:widowControl w:val="0"/>
        <w:kinsoku/>
        <w:wordWrap/>
        <w:overflowPunct/>
        <w:topLinePunct w:val="0"/>
        <w:autoSpaceDE/>
        <w:autoSpaceDN/>
        <w:bidi w:val="0"/>
        <w:spacing w:line="520" w:lineRule="exact"/>
        <w:ind w:right="25" w:rightChars="12"/>
        <w:textAlignment w:val="auto"/>
        <w:rPr>
          <w:rFonts w:hint="eastAsia" w:ascii="宋体" w:hAnsi="宋体" w:eastAsia="宋体"/>
          <w:color w:val="FF0000"/>
          <w:sz w:val="28"/>
          <w:szCs w:val="28"/>
          <w:lang w:eastAsia="zh-CN"/>
        </w:rPr>
      </w:pPr>
      <w:r>
        <w:rPr>
          <w:rFonts w:hint="eastAsia" w:ascii="宋体" w:hAnsi="宋体"/>
          <w:color w:val="auto"/>
          <w:sz w:val="28"/>
          <w:szCs w:val="28"/>
        </w:rPr>
        <w:t>（</w:t>
      </w:r>
      <w:r>
        <w:rPr>
          <w:rFonts w:hint="eastAsia" w:ascii="宋体" w:hAnsi="宋体"/>
          <w:color w:val="auto"/>
          <w:sz w:val="28"/>
          <w:szCs w:val="28"/>
          <w:lang w:val="en-US" w:eastAsia="zh-CN"/>
        </w:rPr>
        <w:t>1</w:t>
      </w:r>
      <w:r>
        <w:rPr>
          <w:rFonts w:hint="eastAsia" w:ascii="宋体" w:hAnsi="宋体"/>
          <w:color w:val="auto"/>
          <w:sz w:val="28"/>
          <w:szCs w:val="28"/>
        </w:rPr>
        <w:t>）</w:t>
      </w:r>
      <w:r>
        <w:rPr>
          <w:rFonts w:hint="eastAsia" w:ascii="宋体" w:hAnsi="宋体"/>
          <w:sz w:val="28"/>
          <w:szCs w:val="28"/>
        </w:rPr>
        <w:t>法定代表人参加开标的,法定代表人提供法人资格证明和身份证原件。如委托的</w:t>
      </w:r>
      <w:r>
        <w:rPr>
          <w:rFonts w:hint="eastAsia" w:asciiTheme="majorEastAsia" w:hAnsiTheme="majorEastAsia" w:eastAsiaTheme="majorEastAsia"/>
          <w:sz w:val="28"/>
          <w:szCs w:val="28"/>
        </w:rPr>
        <w:t>须为本单位在职人员</w:t>
      </w:r>
      <w:r>
        <w:rPr>
          <w:rFonts w:hint="eastAsia" w:ascii="宋体" w:hAnsi="宋体"/>
          <w:sz w:val="28"/>
          <w:szCs w:val="28"/>
        </w:rPr>
        <w:t>,需提供开标委托书、受托人身份证原件和</w:t>
      </w:r>
      <w:r>
        <w:rPr>
          <w:rFonts w:hint="eastAsia" w:ascii="宋体" w:hAnsi="宋体"/>
          <w:color w:val="auto"/>
          <w:sz w:val="28"/>
          <w:szCs w:val="28"/>
        </w:rPr>
        <w:t>（近</w:t>
      </w:r>
      <w:r>
        <w:rPr>
          <w:rFonts w:hint="eastAsia" w:ascii="宋体" w:hAnsi="宋体"/>
          <w:color w:val="auto"/>
          <w:sz w:val="28"/>
          <w:szCs w:val="28"/>
          <w:lang w:val="en-US" w:eastAsia="zh-CN"/>
        </w:rPr>
        <w:t>2021年1月、2月、3月</w:t>
      </w:r>
      <w:r>
        <w:rPr>
          <w:rFonts w:hint="eastAsia" w:ascii="宋体" w:hAnsi="宋体"/>
          <w:color w:val="auto"/>
          <w:sz w:val="28"/>
          <w:szCs w:val="28"/>
        </w:rPr>
        <w:t>在本公司缴纳的社会保险证明）</w:t>
      </w:r>
      <w:r>
        <w:rPr>
          <w:rFonts w:hint="eastAsia" w:ascii="宋体" w:hAnsi="宋体"/>
          <w:sz w:val="28"/>
          <w:szCs w:val="28"/>
        </w:rPr>
        <w:t>。（疫情防控期间，须戴口罩、出示绿码和现场体温测量、签到实名登记</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spacing w:line="520" w:lineRule="exact"/>
        <w:jc w:val="left"/>
        <w:textAlignment w:val="auto"/>
        <w:rPr>
          <w:rFonts w:hint="eastAsia" w:ascii="宋体" w:hAnsi="宋体"/>
          <w:b/>
          <w:bCs/>
          <w:sz w:val="28"/>
          <w:szCs w:val="28"/>
        </w:rPr>
      </w:pPr>
      <w:r>
        <w:rPr>
          <w:rFonts w:hint="eastAsia" w:ascii="宋体" w:hAnsi="宋体"/>
          <w:color w:val="auto"/>
          <w:sz w:val="28"/>
          <w:szCs w:val="28"/>
        </w:rPr>
        <w:t>（</w:t>
      </w:r>
      <w:r>
        <w:rPr>
          <w:rFonts w:hint="eastAsia" w:ascii="宋体" w:hAnsi="宋体"/>
          <w:color w:val="auto"/>
          <w:sz w:val="28"/>
          <w:szCs w:val="28"/>
          <w:lang w:val="en-US" w:eastAsia="zh-CN"/>
        </w:rPr>
        <w:t>2</w:t>
      </w:r>
      <w:r>
        <w:rPr>
          <w:rFonts w:hint="eastAsia" w:ascii="宋体" w:hAnsi="宋体"/>
          <w:color w:val="auto"/>
          <w:sz w:val="28"/>
          <w:szCs w:val="28"/>
        </w:rPr>
        <w:t>）</w:t>
      </w:r>
      <w:r>
        <w:rPr>
          <w:rFonts w:hint="eastAsia" w:ascii="宋体" w:hAnsi="宋体"/>
          <w:sz w:val="28"/>
          <w:szCs w:val="28"/>
        </w:rPr>
        <w:t>标书资料费缴纳凭证、</w:t>
      </w:r>
      <w:r>
        <w:rPr>
          <w:rFonts w:hint="eastAsia" w:ascii="宋体" w:hAnsi="宋体"/>
          <w:b/>
          <w:bCs/>
          <w:sz w:val="28"/>
          <w:szCs w:val="28"/>
        </w:rPr>
        <w:t>投标保证金（现金）,必须由公司装袋密封，并盖公司公章和注明项目名称。</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sz w:val="28"/>
          <w:szCs w:val="28"/>
        </w:rPr>
      </w:pPr>
      <w:r>
        <w:rPr>
          <w:rFonts w:hint="eastAsia" w:ascii="宋体" w:hAnsi="宋体"/>
          <w:color w:val="auto"/>
          <w:sz w:val="28"/>
          <w:szCs w:val="28"/>
        </w:rPr>
        <w:t>（</w:t>
      </w:r>
      <w:r>
        <w:rPr>
          <w:rFonts w:hint="eastAsia" w:ascii="宋体" w:hAnsi="宋体"/>
          <w:color w:val="auto"/>
          <w:sz w:val="28"/>
          <w:szCs w:val="28"/>
          <w:lang w:val="en-US" w:eastAsia="zh-CN"/>
        </w:rPr>
        <w:t>3</w:t>
      </w:r>
      <w:r>
        <w:rPr>
          <w:rFonts w:hint="eastAsia" w:ascii="宋体" w:hAnsi="宋体"/>
          <w:color w:val="auto"/>
          <w:sz w:val="28"/>
          <w:szCs w:val="28"/>
        </w:rPr>
        <w:t>）</w:t>
      </w:r>
      <w:r>
        <w:rPr>
          <w:rFonts w:hint="eastAsia" w:ascii="宋体" w:hAnsi="宋体"/>
          <w:bCs/>
          <w:sz w:val="28"/>
          <w:szCs w:val="28"/>
        </w:rPr>
        <w:t xml:space="preserve">密封盖章后的投标文件。 </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宋体" w:hAnsi="宋体"/>
          <w:sz w:val="28"/>
          <w:szCs w:val="28"/>
        </w:rPr>
      </w:pPr>
      <w:r>
        <w:rPr>
          <w:rFonts w:hint="eastAsia" w:hAnsi="宋体"/>
          <w:color w:val="000000"/>
          <w:sz w:val="28"/>
          <w:szCs w:val="28"/>
        </w:rPr>
        <w:t>6、项目</w:t>
      </w:r>
      <w:r>
        <w:rPr>
          <w:rFonts w:hint="eastAsia" w:ascii="宋体" w:hAnsi="宋体"/>
          <w:sz w:val="28"/>
          <w:szCs w:val="28"/>
        </w:rPr>
        <w:t>投标费用：</w:t>
      </w:r>
      <w:r>
        <w:rPr>
          <w:rFonts w:hint="eastAsia"/>
          <w:sz w:val="28"/>
          <w:szCs w:val="28"/>
        </w:rPr>
        <w:t>投标人应自行承担其编制、递交投标文件及踏看现场所涉及的一切费用。</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sz w:val="28"/>
          <w:szCs w:val="28"/>
        </w:rPr>
      </w:pPr>
      <w:r>
        <w:rPr>
          <w:rFonts w:hint="eastAsia" w:ascii="宋体" w:hAnsi="宋体"/>
          <w:sz w:val="28"/>
          <w:szCs w:val="28"/>
        </w:rPr>
        <w:t>7、投标撤回：投标人撤回已提交的投标文件，应当在投标截止时间前以书面方式通知</w:t>
      </w:r>
      <w:r>
        <w:rPr>
          <w:rFonts w:hint="eastAsia" w:ascii="宋体" w:hAnsi="宋体"/>
          <w:bCs/>
          <w:sz w:val="28"/>
          <w:szCs w:val="28"/>
        </w:rPr>
        <w:t>镇交易中心</w:t>
      </w:r>
      <w:r>
        <w:rPr>
          <w:rFonts w:hint="eastAsia" w:ascii="宋体" w:hAnsi="宋体"/>
          <w:sz w:val="28"/>
          <w:szCs w:val="28"/>
        </w:rPr>
        <w:t>。否则，招标人可以不退还投标保证金。</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sz w:val="28"/>
          <w:szCs w:val="28"/>
        </w:rPr>
      </w:pPr>
      <w:r>
        <w:rPr>
          <w:rFonts w:hint="eastAsia" w:ascii="宋体" w:hAnsi="宋体"/>
          <w:sz w:val="28"/>
          <w:szCs w:val="28"/>
        </w:rPr>
        <w:t>8、发包形式：包工包料，且不因市场材料、人工工资等变动而调整结算单价。</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、项目经理管理：本年度已获得本乡镇项目中标 3 个且仍未完工的项目经理，不得参与本镇项目投标，否则中标无效。项目完工后首次参与报名投标的，需向乡镇交易中心提交竣工验收报告证明。</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bCs/>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、投标保证金和标书资料费要求：</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b/>
          <w:sz w:val="28"/>
          <w:szCs w:val="28"/>
        </w:rPr>
      </w:pPr>
      <w:r>
        <w:rPr>
          <w:rFonts w:hint="eastAsia" w:ascii="宋体" w:hAnsi="宋体"/>
          <w:bCs/>
          <w:sz w:val="28"/>
          <w:szCs w:val="28"/>
        </w:rPr>
        <w:t>（</w:t>
      </w:r>
      <w:r>
        <w:rPr>
          <w:rFonts w:hint="eastAsia" w:ascii="宋体" w:hAnsi="宋体"/>
          <w:bCs/>
          <w:sz w:val="28"/>
          <w:szCs w:val="28"/>
          <w:lang w:val="en-US" w:eastAsia="zh-CN"/>
        </w:rPr>
        <w:t>1</w:t>
      </w:r>
      <w:r>
        <w:rPr>
          <w:rFonts w:hint="eastAsia" w:ascii="宋体" w:hAnsi="宋体"/>
          <w:bCs/>
          <w:sz w:val="28"/>
          <w:szCs w:val="28"/>
        </w:rPr>
        <w:t>）</w:t>
      </w:r>
      <w:r>
        <w:rPr>
          <w:rFonts w:hint="eastAsia" w:ascii="宋体" w:hAnsi="宋体"/>
          <w:b w:val="0"/>
          <w:bCs/>
          <w:sz w:val="28"/>
          <w:szCs w:val="28"/>
        </w:rPr>
        <w:t>投标担保方式：</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bCs/>
          <w:sz w:val="28"/>
          <w:szCs w:val="28"/>
          <w:lang w:eastAsia="zh-CN"/>
        </w:rPr>
      </w:pPr>
      <w:r>
        <w:rPr>
          <w:rFonts w:hint="eastAsia" w:ascii="宋体" w:hAnsi="宋体"/>
          <w:bCs/>
          <w:sz w:val="28"/>
          <w:szCs w:val="28"/>
          <w:lang w:val="en-US" w:eastAsia="zh-CN"/>
        </w:rPr>
        <w:t>资料费</w:t>
      </w:r>
      <w:r>
        <w:rPr>
          <w:rFonts w:hint="eastAsia" w:ascii="宋体" w:hAnsi="宋体"/>
          <w:bCs/>
          <w:sz w:val="28"/>
          <w:szCs w:val="28"/>
        </w:rPr>
        <w:t>：</w:t>
      </w:r>
      <w:r>
        <w:rPr>
          <w:rFonts w:hint="eastAsia" w:ascii="宋体" w:hAnsi="宋体"/>
          <w:bCs/>
          <w:sz w:val="28"/>
          <w:szCs w:val="28"/>
          <w:u w:val="single"/>
          <w:lang w:val="en-US" w:eastAsia="zh-CN"/>
        </w:rPr>
        <w:t>3</w:t>
      </w:r>
      <w:r>
        <w:rPr>
          <w:rFonts w:hint="eastAsia" w:ascii="宋体" w:hAnsi="宋体"/>
          <w:bCs/>
          <w:sz w:val="28"/>
          <w:szCs w:val="28"/>
          <w:u w:val="single"/>
        </w:rPr>
        <w:t>00</w:t>
      </w:r>
      <w:r>
        <w:rPr>
          <w:rFonts w:hint="eastAsia" w:ascii="宋体" w:hAnsi="宋体"/>
          <w:bCs/>
          <w:sz w:val="28"/>
          <w:szCs w:val="28"/>
        </w:rPr>
        <w:t>元。标书资料费必须在</w:t>
      </w:r>
      <w:r>
        <w:rPr>
          <w:rFonts w:hint="eastAsia" w:ascii="宋体" w:hAnsi="宋体"/>
          <w:bCs/>
          <w:sz w:val="28"/>
          <w:szCs w:val="28"/>
          <w:lang w:eastAsia="zh-CN"/>
        </w:rPr>
        <w:t>报名</w:t>
      </w:r>
      <w:r>
        <w:rPr>
          <w:rFonts w:hint="eastAsia" w:ascii="宋体" w:hAnsi="宋体"/>
          <w:bCs/>
          <w:sz w:val="28"/>
          <w:szCs w:val="28"/>
        </w:rPr>
        <w:t>截止前从投标单位基本帐户转入淳安县姜家镇人民政府财政所，（账号：201000064977024，开户银行：淳安农商银行姜家支行）</w:t>
      </w:r>
      <w:r>
        <w:rPr>
          <w:rFonts w:hint="eastAsia" w:ascii="宋体" w:hAnsi="宋体"/>
          <w:bCs/>
          <w:sz w:val="28"/>
          <w:szCs w:val="28"/>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bCs/>
          <w:sz w:val="28"/>
          <w:szCs w:val="28"/>
        </w:rPr>
      </w:pPr>
      <w:r>
        <w:rPr>
          <w:rFonts w:hint="eastAsia" w:ascii="宋体" w:hAnsi="宋体"/>
          <w:bCs/>
          <w:sz w:val="28"/>
          <w:szCs w:val="28"/>
        </w:rPr>
        <w:t>投标保证金</w:t>
      </w:r>
      <w:r>
        <w:rPr>
          <w:rFonts w:hint="eastAsia" w:ascii="宋体" w:hAnsi="宋体"/>
          <w:bCs/>
          <w:sz w:val="28"/>
          <w:szCs w:val="28"/>
          <w:lang w:eastAsia="zh-CN"/>
        </w:rPr>
        <w:t>：</w:t>
      </w:r>
      <w:r>
        <w:rPr>
          <w:rFonts w:hint="eastAsia" w:ascii="宋体" w:hAnsi="宋体"/>
          <w:bCs/>
          <w:sz w:val="28"/>
          <w:szCs w:val="28"/>
          <w:u w:val="single"/>
          <w:lang w:val="en-US" w:eastAsia="zh-CN"/>
        </w:rPr>
        <w:t>4000</w:t>
      </w:r>
      <w:r>
        <w:rPr>
          <w:rFonts w:hint="eastAsia" w:ascii="宋体" w:hAnsi="宋体"/>
          <w:bCs/>
          <w:sz w:val="28"/>
          <w:szCs w:val="28"/>
          <w:u w:val="single"/>
        </w:rPr>
        <w:t>.00</w:t>
      </w:r>
      <w:r>
        <w:rPr>
          <w:rFonts w:hint="eastAsia" w:ascii="宋体" w:hAnsi="宋体"/>
          <w:bCs/>
          <w:sz w:val="28"/>
          <w:szCs w:val="28"/>
        </w:rPr>
        <w:t>元整（开标时现金提交，未中标者</w:t>
      </w:r>
      <w:r>
        <w:rPr>
          <w:rFonts w:hint="eastAsia" w:ascii="宋体" w:hAnsi="宋体"/>
          <w:bCs/>
          <w:sz w:val="28"/>
          <w:szCs w:val="28"/>
          <w:lang w:eastAsia="zh-CN"/>
        </w:rPr>
        <w:t>当场</w:t>
      </w:r>
      <w:r>
        <w:rPr>
          <w:rFonts w:hint="eastAsia" w:ascii="宋体" w:hAnsi="宋体"/>
          <w:bCs/>
          <w:sz w:val="28"/>
          <w:szCs w:val="28"/>
        </w:rPr>
        <w:t>退还</w:t>
      </w:r>
      <w:r>
        <w:rPr>
          <w:rFonts w:hint="eastAsia" w:ascii="宋体" w:hAnsi="宋体"/>
          <w:bCs/>
          <w:sz w:val="28"/>
          <w:szCs w:val="28"/>
          <w:lang w:eastAsia="zh-CN"/>
        </w:rPr>
        <w:t>，中标者转为履约保证金，</w:t>
      </w:r>
      <w:r>
        <w:rPr>
          <w:rFonts w:hint="eastAsia" w:ascii="宋体" w:hAnsi="宋体"/>
          <w:bCs/>
          <w:sz w:val="28"/>
          <w:szCs w:val="28"/>
        </w:rPr>
        <w:t>转入淳安县姜家镇人民政府财政所（账号：201000064977024，开户银行：淳安农商银行姜家支行）</w:t>
      </w:r>
      <w:r>
        <w:rPr>
          <w:rFonts w:hint="eastAsia" w:ascii="宋体" w:hAnsi="宋体"/>
          <w:bCs/>
          <w:sz w:val="28"/>
          <w:szCs w:val="28"/>
          <w:lang w:eastAsia="zh-CN"/>
        </w:rPr>
        <w:t>。</w:t>
      </w:r>
      <w:r>
        <w:rPr>
          <w:rFonts w:hint="eastAsia" w:ascii="宋体" w:hAnsi="宋体"/>
          <w:bCs/>
          <w:sz w:val="28"/>
          <w:szCs w:val="28"/>
        </w:rPr>
        <w:t>中标后自动放弃中标权者，其投标保证金概不退还。</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（2）企业基本账户开户银行出具的银行保函：按《关于在杭州市建设工程项目中推行工程担保制度》等文件执行。</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a、投标文件中附企业基本账户开户银行出具的银行保函；</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b、附投标人基本结算户开户许可证或基本存款账户信息银行备案文件;</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注：重新招标项目，参与投标的投标人仍需要按上述规定重新递交投标担保。</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3</w:t>
      </w:r>
      <w:r>
        <w:rPr>
          <w:rFonts w:hint="eastAsia" w:ascii="宋体" w:hAnsi="宋体"/>
          <w:bCs/>
          <w:sz w:val="28"/>
          <w:szCs w:val="28"/>
        </w:rPr>
        <w:t>）招标文件资料费收款单位及帐号：</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eastAsia="宋体"/>
          <w:bCs/>
          <w:sz w:val="28"/>
          <w:szCs w:val="28"/>
          <w:lang w:eastAsia="zh-CN"/>
        </w:rPr>
      </w:pPr>
      <w:r>
        <w:rPr>
          <w:rFonts w:hint="eastAsia" w:ascii="宋体" w:hAnsi="宋体"/>
          <w:bCs/>
          <w:sz w:val="28"/>
          <w:szCs w:val="28"/>
        </w:rPr>
        <w:t>收款人：淳安县</w:t>
      </w:r>
      <w:r>
        <w:rPr>
          <w:rFonts w:hint="eastAsia" w:ascii="宋体" w:hAnsi="宋体"/>
          <w:bCs/>
          <w:sz w:val="28"/>
          <w:szCs w:val="28"/>
          <w:lang w:eastAsia="zh-CN"/>
        </w:rPr>
        <w:t>姜家</w:t>
      </w:r>
      <w:r>
        <w:rPr>
          <w:rFonts w:hint="eastAsia" w:ascii="宋体" w:hAnsi="宋体"/>
          <w:bCs/>
          <w:sz w:val="28"/>
          <w:szCs w:val="28"/>
        </w:rPr>
        <w:t>镇人民政府财政所</w:t>
      </w:r>
      <w:r>
        <w:rPr>
          <w:rFonts w:hint="eastAsia" w:ascii="宋体" w:hAnsi="宋体"/>
          <w:bCs/>
          <w:sz w:val="28"/>
          <w:szCs w:val="28"/>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开户银行：农商银行淳安</w:t>
      </w:r>
      <w:r>
        <w:rPr>
          <w:rFonts w:hint="eastAsia" w:ascii="宋体" w:hAnsi="宋体"/>
          <w:bCs/>
          <w:sz w:val="28"/>
          <w:szCs w:val="28"/>
          <w:lang w:eastAsia="zh-CN"/>
        </w:rPr>
        <w:t>姜家</w:t>
      </w:r>
      <w:r>
        <w:rPr>
          <w:rFonts w:hint="eastAsia" w:ascii="宋体" w:hAnsi="宋体"/>
          <w:bCs/>
          <w:sz w:val="28"/>
          <w:szCs w:val="28"/>
        </w:rPr>
        <w:t xml:space="preserve">支行；    </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eastAsia="宋体"/>
          <w:bCs/>
          <w:sz w:val="28"/>
          <w:szCs w:val="28"/>
          <w:lang w:val="en-US" w:eastAsia="zh-CN"/>
        </w:rPr>
      </w:pPr>
      <w:r>
        <w:rPr>
          <w:rFonts w:hint="eastAsia" w:ascii="宋体" w:hAnsi="宋体"/>
          <w:bCs/>
          <w:sz w:val="28"/>
          <w:szCs w:val="28"/>
        </w:rPr>
        <w:t>银行帐号：</w:t>
      </w:r>
      <w:r>
        <w:rPr>
          <w:rFonts w:hint="eastAsia" w:ascii="宋体" w:hAnsi="宋体"/>
          <w:sz w:val="28"/>
          <w:szCs w:val="28"/>
        </w:rPr>
        <w:t>201000064977024</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2021</w:t>
      </w:r>
      <w:r>
        <w:rPr>
          <w:rFonts w:hint="eastAsia" w:ascii="宋体" w:hAnsi="宋体"/>
          <w:bCs/>
          <w:sz w:val="28"/>
          <w:szCs w:val="28"/>
        </w:rPr>
        <w:t>年</w:t>
      </w:r>
      <w:r>
        <w:rPr>
          <w:rFonts w:hint="eastAsia" w:ascii="宋体" w:hAnsi="宋体"/>
          <w:bCs/>
          <w:sz w:val="28"/>
          <w:szCs w:val="28"/>
          <w:u w:val="single"/>
          <w:lang w:val="en-US" w:eastAsia="zh-CN"/>
        </w:rPr>
        <w:t>04</w:t>
      </w:r>
      <w:r>
        <w:rPr>
          <w:rFonts w:hint="eastAsia" w:ascii="宋体" w:hAnsi="宋体"/>
          <w:bCs/>
          <w:color w:val="auto"/>
          <w:sz w:val="28"/>
          <w:szCs w:val="28"/>
        </w:rPr>
        <w:t>月</w:t>
      </w:r>
      <w:r>
        <w:rPr>
          <w:rFonts w:hint="eastAsia" w:ascii="宋体" w:hAnsi="宋体"/>
          <w:bCs/>
          <w:color w:val="auto"/>
          <w:sz w:val="28"/>
          <w:szCs w:val="28"/>
          <w:u w:val="single"/>
          <w:lang w:val="en-US" w:eastAsia="zh-CN"/>
        </w:rPr>
        <w:t>20</w:t>
      </w:r>
      <w:r>
        <w:rPr>
          <w:rFonts w:hint="eastAsia" w:ascii="宋体" w:hAnsi="宋体"/>
          <w:bCs/>
          <w:color w:val="auto"/>
          <w:sz w:val="28"/>
          <w:szCs w:val="28"/>
        </w:rPr>
        <w:t>日</w:t>
      </w:r>
      <w:r>
        <w:rPr>
          <w:rFonts w:hint="eastAsia" w:ascii="宋体" w:hAnsi="宋体"/>
          <w:bCs/>
          <w:color w:val="auto"/>
          <w:sz w:val="28"/>
          <w:szCs w:val="28"/>
          <w:u w:val="single"/>
        </w:rPr>
        <w:t>1</w:t>
      </w:r>
      <w:r>
        <w:rPr>
          <w:rFonts w:hint="eastAsia" w:ascii="宋体" w:hAnsi="宋体"/>
          <w:bCs/>
          <w:sz w:val="28"/>
          <w:szCs w:val="28"/>
          <w:u w:val="single"/>
        </w:rPr>
        <w:t>7</w:t>
      </w:r>
      <w:r>
        <w:rPr>
          <w:rFonts w:hint="eastAsia" w:ascii="宋体" w:hAnsi="宋体"/>
          <w:bCs/>
          <w:sz w:val="28"/>
          <w:szCs w:val="28"/>
        </w:rPr>
        <w:t>时前投标人必须把招标文件资料费缴至指定的账户，否则其投标文件将被拒绝；招标文件资料费无论是否中标，不予以退还。为了不影响投标，汇款时在备注栏或附言内填写：联系人姓名和电话及项目名称（可以简略）或项目编号。</w:t>
      </w:r>
    </w:p>
    <w:p>
      <w:pPr>
        <w:pStyle w:val="14"/>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ascii="宋体" w:hAnsi="宋体"/>
          <w:b/>
          <w:sz w:val="28"/>
          <w:szCs w:val="28"/>
        </w:rPr>
      </w:pPr>
      <w:r>
        <w:rPr>
          <w:rFonts w:hint="eastAsia" w:ascii="宋体" w:hAnsi="宋体"/>
          <w:b/>
          <w:sz w:val="28"/>
          <w:szCs w:val="28"/>
        </w:rPr>
        <w:t>三、评标、定标办法</w:t>
      </w:r>
    </w:p>
    <w:p>
      <w:pPr>
        <w:pStyle w:val="14"/>
        <w:keepNext w:val="0"/>
        <w:keepLines w:val="0"/>
        <w:pageBreakBefore w:val="0"/>
        <w:widowControl w:val="0"/>
        <w:kinsoku/>
        <w:wordWrap/>
        <w:overflowPunct/>
        <w:topLinePunct w:val="0"/>
        <w:autoSpaceDE/>
        <w:autoSpaceDN/>
        <w:bidi w:val="0"/>
        <w:spacing w:line="520" w:lineRule="exact"/>
        <w:ind w:firstLine="0" w:firstLineChars="0"/>
        <w:textAlignment w:val="auto"/>
        <w:rPr>
          <w:rFonts w:ascii="宋体" w:hAnsi="宋体"/>
          <w:sz w:val="28"/>
          <w:szCs w:val="28"/>
        </w:rPr>
      </w:pPr>
      <w:r>
        <w:rPr>
          <w:rFonts w:hint="eastAsia" w:hAnsi="宋体"/>
          <w:color w:val="000000"/>
          <w:sz w:val="28"/>
          <w:szCs w:val="28"/>
        </w:rPr>
        <w:t>1、</w:t>
      </w:r>
      <w:r>
        <w:rPr>
          <w:rFonts w:hint="eastAsia" w:ascii="宋体" w:hAnsi="宋体"/>
          <w:color w:val="000000"/>
          <w:sz w:val="28"/>
          <w:szCs w:val="28"/>
        </w:rPr>
        <w:t>开标时间</w:t>
      </w:r>
      <w:r>
        <w:rPr>
          <w:rFonts w:hint="eastAsia" w:ascii="宋体" w:hAnsi="宋体"/>
          <w:sz w:val="28"/>
          <w:szCs w:val="28"/>
        </w:rPr>
        <w:t>：</w:t>
      </w:r>
      <w:r>
        <w:rPr>
          <w:rFonts w:hint="eastAsia" w:ascii="宋体" w:hAnsi="宋体"/>
          <w:sz w:val="28"/>
          <w:szCs w:val="28"/>
          <w:u w:val="single"/>
          <w:lang w:val="en-US" w:eastAsia="zh-CN"/>
        </w:rPr>
        <w:t>2021</w:t>
      </w:r>
      <w:r>
        <w:rPr>
          <w:rFonts w:hint="eastAsia" w:ascii="宋体" w:hAnsi="宋体"/>
          <w:sz w:val="28"/>
          <w:szCs w:val="28"/>
        </w:rPr>
        <w:t>年</w:t>
      </w:r>
      <w:r>
        <w:rPr>
          <w:rFonts w:hint="eastAsia" w:ascii="宋体" w:hAnsi="宋体"/>
          <w:color w:val="auto"/>
          <w:sz w:val="28"/>
          <w:szCs w:val="28"/>
          <w:u w:val="single"/>
          <w:lang w:val="en-US" w:eastAsia="zh-CN"/>
        </w:rPr>
        <w:t>04</w:t>
      </w:r>
      <w:r>
        <w:rPr>
          <w:rFonts w:hint="eastAsia" w:ascii="宋体" w:hAnsi="宋体"/>
          <w:color w:val="auto"/>
          <w:sz w:val="28"/>
          <w:szCs w:val="28"/>
        </w:rPr>
        <w:t>月</w:t>
      </w:r>
      <w:r>
        <w:rPr>
          <w:rFonts w:hint="eastAsia" w:ascii="宋体" w:hAnsi="宋体"/>
          <w:color w:val="auto"/>
          <w:sz w:val="28"/>
          <w:szCs w:val="28"/>
          <w:u w:val="single"/>
          <w:lang w:val="en-US" w:eastAsia="zh-CN"/>
        </w:rPr>
        <w:t>21</w:t>
      </w:r>
      <w:bookmarkStart w:id="2" w:name="_GoBack"/>
      <w:bookmarkEnd w:id="2"/>
      <w:r>
        <w:rPr>
          <w:rFonts w:hint="eastAsia" w:ascii="宋体" w:hAnsi="宋体"/>
          <w:color w:val="auto"/>
          <w:sz w:val="28"/>
          <w:szCs w:val="28"/>
        </w:rPr>
        <w:t>日</w:t>
      </w:r>
      <w:r>
        <w:rPr>
          <w:rFonts w:hint="eastAsia" w:ascii="宋体" w:hAnsi="宋体"/>
          <w:color w:val="auto"/>
          <w:sz w:val="28"/>
          <w:szCs w:val="28"/>
          <w:u w:val="single"/>
          <w:lang w:val="en-US" w:eastAsia="zh-CN"/>
        </w:rPr>
        <w:t>09</w:t>
      </w:r>
      <w:r>
        <w:rPr>
          <w:rFonts w:hint="eastAsia" w:ascii="宋体" w:hAnsi="宋体"/>
          <w:color w:val="auto"/>
          <w:sz w:val="28"/>
          <w:szCs w:val="28"/>
        </w:rPr>
        <w:t>时</w:t>
      </w:r>
      <w:r>
        <w:rPr>
          <w:rFonts w:hint="eastAsia" w:ascii="宋体" w:hAnsi="宋体"/>
          <w:color w:val="auto"/>
          <w:sz w:val="28"/>
          <w:szCs w:val="28"/>
          <w:u w:val="single"/>
          <w:lang w:val="en-US" w:eastAsia="zh-CN"/>
        </w:rPr>
        <w:t>00</w:t>
      </w:r>
      <w:r>
        <w:rPr>
          <w:rFonts w:hint="eastAsia" w:ascii="宋体" w:hAnsi="宋体"/>
          <w:color w:val="auto"/>
          <w:sz w:val="28"/>
          <w:szCs w:val="28"/>
        </w:rPr>
        <w:t>分</w:t>
      </w:r>
      <w:r>
        <w:rPr>
          <w:rFonts w:hint="eastAsia" w:ascii="宋体" w:hAnsi="宋体" w:cs="宋体"/>
          <w:color w:val="auto"/>
          <w:sz w:val="28"/>
          <w:szCs w:val="28"/>
        </w:rPr>
        <w:t>以开</w:t>
      </w:r>
      <w:r>
        <w:rPr>
          <w:rFonts w:hint="eastAsia" w:ascii="宋体" w:hAnsi="宋体" w:cs="宋体"/>
          <w:color w:val="000000"/>
          <w:sz w:val="28"/>
          <w:szCs w:val="28"/>
        </w:rPr>
        <w:t>标室挂钟时间为准</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spacing w:line="520" w:lineRule="exact"/>
        <w:ind w:right="25" w:rightChars="12"/>
        <w:textAlignment w:val="auto"/>
        <w:rPr>
          <w:rFonts w:ascii="宋体" w:hAnsi="宋体"/>
          <w:sz w:val="28"/>
          <w:szCs w:val="28"/>
        </w:rPr>
      </w:pPr>
      <w:r>
        <w:rPr>
          <w:rFonts w:hint="eastAsia" w:ascii="宋体" w:hAnsi="宋体"/>
          <w:color w:val="000000"/>
          <w:sz w:val="28"/>
          <w:szCs w:val="28"/>
        </w:rPr>
        <w:t>2、开标地点：</w:t>
      </w:r>
      <w:r>
        <w:rPr>
          <w:rFonts w:hint="eastAsia" w:ascii="宋体" w:hAnsi="宋体" w:cs="宋体"/>
          <w:color w:val="000000"/>
          <w:sz w:val="28"/>
          <w:szCs w:val="28"/>
        </w:rPr>
        <w:t>淳安县</w:t>
      </w:r>
      <w:r>
        <w:rPr>
          <w:rFonts w:hint="eastAsia" w:ascii="宋体" w:hAnsi="宋体" w:cs="宋体"/>
          <w:color w:val="000000"/>
          <w:sz w:val="28"/>
          <w:szCs w:val="28"/>
          <w:lang w:eastAsia="zh-CN"/>
        </w:rPr>
        <w:t>姜家</w:t>
      </w:r>
      <w:r>
        <w:rPr>
          <w:rFonts w:hint="eastAsia" w:ascii="宋体" w:hAnsi="宋体" w:cs="宋体"/>
          <w:color w:val="000000"/>
          <w:sz w:val="28"/>
          <w:szCs w:val="28"/>
        </w:rPr>
        <w:t>镇小额公共资源交易中心</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、评标人员：评标工作由</w:t>
      </w:r>
      <w:r>
        <w:rPr>
          <w:rFonts w:hint="eastAsia" w:ascii="宋体" w:hAnsi="宋体"/>
          <w:color w:val="333333"/>
          <w:sz w:val="30"/>
          <w:szCs w:val="30"/>
        </w:rPr>
        <w:t>镇</w:t>
      </w:r>
      <w:r>
        <w:rPr>
          <w:rFonts w:hint="eastAsia" w:ascii="宋体" w:hAnsi="宋体"/>
          <w:bCs/>
          <w:sz w:val="28"/>
          <w:szCs w:val="28"/>
        </w:rPr>
        <w:t>交易中心</w:t>
      </w:r>
      <w:r>
        <w:rPr>
          <w:rFonts w:hint="eastAsia" w:ascii="宋体" w:hAnsi="宋体"/>
          <w:sz w:val="28"/>
          <w:szCs w:val="28"/>
        </w:rPr>
        <w:t>领导小组，依照相关规定组织人员组成评标小组进行评审。</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Theme="majorEastAsia" w:hAnsiTheme="majorEastAsia" w:eastAsiaTheme="majorEastAsia"/>
          <w:color w:val="auto"/>
          <w:sz w:val="28"/>
          <w:szCs w:val="28"/>
        </w:rPr>
      </w:pPr>
      <w:r>
        <w:rPr>
          <w:rFonts w:hint="eastAsia" w:ascii="宋体" w:hAnsi="宋体"/>
          <w:sz w:val="28"/>
          <w:szCs w:val="28"/>
          <w:lang w:val="en-US" w:eastAsia="zh-CN"/>
        </w:rPr>
        <w:t>4</w:t>
      </w:r>
      <w:r>
        <w:rPr>
          <w:rFonts w:hint="eastAsia" w:ascii="宋体" w:hAnsi="宋体"/>
          <w:sz w:val="28"/>
          <w:szCs w:val="28"/>
        </w:rPr>
        <w:t>、评标办法</w:t>
      </w:r>
      <w:r>
        <w:rPr>
          <w:rFonts w:hint="eastAsia" w:asciiTheme="majorEastAsia" w:hAnsiTheme="majorEastAsia" w:eastAsiaTheme="majorEastAsia"/>
          <w:sz w:val="28"/>
          <w:szCs w:val="28"/>
        </w:rPr>
        <w:t>:</w:t>
      </w:r>
      <w:r>
        <w:rPr>
          <w:rFonts w:hint="eastAsia" w:asciiTheme="majorEastAsia" w:hAnsiTheme="majorEastAsia" w:eastAsiaTheme="majorEastAsia"/>
          <w:b/>
          <w:bCs/>
          <w:color w:val="auto"/>
          <w:sz w:val="28"/>
          <w:szCs w:val="28"/>
        </w:rPr>
        <w:t>简易评标法。</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cs="宋体"/>
          <w:color w:val="auto"/>
          <w:kern w:val="0"/>
          <w:sz w:val="24"/>
        </w:rPr>
      </w:pPr>
      <w:r>
        <w:rPr>
          <w:rFonts w:hint="eastAsia" w:ascii="宋体" w:hAnsi="宋体"/>
          <w:color w:val="000000"/>
          <w:sz w:val="28"/>
          <w:szCs w:val="28"/>
          <w:lang w:val="en-US" w:eastAsia="zh-CN"/>
        </w:rPr>
        <w:t>5</w:t>
      </w:r>
      <w:r>
        <w:rPr>
          <w:rFonts w:hint="eastAsia" w:ascii="宋体" w:hAnsi="宋体"/>
          <w:color w:val="000000"/>
          <w:sz w:val="28"/>
          <w:szCs w:val="28"/>
        </w:rPr>
        <w:t>、</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w:t>
      </w:r>
      <w:r>
        <w:rPr>
          <w:rFonts w:hint="eastAsia" w:ascii="宋体" w:hAnsi="宋体"/>
          <w:color w:val="000000"/>
          <w:sz w:val="28"/>
          <w:szCs w:val="28"/>
        </w:rPr>
        <w:t>暂列金、基准优惠率：</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预算总价为</w:t>
      </w:r>
      <w:r>
        <w:rPr>
          <w:rFonts w:hint="eastAsia" w:ascii="宋体" w:hAnsi="宋体"/>
          <w:b/>
          <w:bCs/>
          <w:color w:val="000000"/>
          <w:sz w:val="28"/>
          <w:szCs w:val="28"/>
          <w:u w:val="single"/>
          <w:lang w:val="en-US" w:eastAsia="zh-CN"/>
        </w:rPr>
        <w:t>220158.00</w:t>
      </w:r>
      <w:r>
        <w:rPr>
          <w:rFonts w:hint="eastAsia" w:ascii="宋体" w:hAnsi="宋体"/>
          <w:color w:val="auto"/>
          <w:sz w:val="28"/>
          <w:szCs w:val="28"/>
        </w:rPr>
        <w:t>元，暂列金为</w:t>
      </w:r>
      <w:r>
        <w:rPr>
          <w:rFonts w:hint="eastAsia" w:ascii="宋体" w:hAnsi="宋体"/>
          <w:color w:val="auto"/>
          <w:sz w:val="28"/>
          <w:szCs w:val="28"/>
          <w:u w:val="single"/>
          <w:lang w:val="en-US" w:eastAsia="zh-CN"/>
        </w:rPr>
        <w:t>10483.72</w:t>
      </w:r>
      <w:r>
        <w:rPr>
          <w:rFonts w:hint="eastAsia" w:ascii="宋体" w:hAnsi="宋体"/>
          <w:color w:val="auto"/>
          <w:sz w:val="28"/>
          <w:szCs w:val="28"/>
        </w:rPr>
        <w:t>元，暂估价为</w:t>
      </w:r>
      <w:r>
        <w:rPr>
          <w:rFonts w:hint="eastAsia" w:ascii="宋体" w:hAnsi="宋体"/>
          <w:color w:val="auto"/>
          <w:sz w:val="28"/>
          <w:szCs w:val="28"/>
          <w:u w:val="single"/>
          <w:lang w:val="en-US" w:eastAsia="zh-CN"/>
        </w:rPr>
        <w:t>0</w:t>
      </w:r>
      <w:r>
        <w:rPr>
          <w:rFonts w:hint="eastAsia" w:ascii="宋体" w:hAnsi="宋体"/>
          <w:color w:val="auto"/>
          <w:sz w:val="28"/>
          <w:szCs w:val="28"/>
        </w:rPr>
        <w:t>元，暂列金及暂估价已含税金。基准优惠率为</w:t>
      </w:r>
      <w:r>
        <w:rPr>
          <w:rFonts w:hint="eastAsia" w:ascii="宋体" w:hAnsi="宋体"/>
          <w:color w:val="auto"/>
          <w:sz w:val="28"/>
          <w:szCs w:val="28"/>
          <w:u w:val="single"/>
          <w:lang w:val="en-US" w:eastAsia="zh-CN"/>
        </w:rPr>
        <w:t>7</w:t>
      </w:r>
      <w:r>
        <w:rPr>
          <w:rFonts w:hint="eastAsia" w:ascii="宋体" w:hAnsi="宋体"/>
          <w:color w:val="auto"/>
          <w:sz w:val="28"/>
          <w:szCs w:val="28"/>
        </w:rPr>
        <w:t>%至</w:t>
      </w:r>
      <w:r>
        <w:rPr>
          <w:rFonts w:hint="eastAsia" w:ascii="宋体" w:hAnsi="宋体"/>
          <w:color w:val="auto"/>
          <w:sz w:val="28"/>
          <w:szCs w:val="28"/>
          <w:u w:val="single"/>
        </w:rPr>
        <w:t>1</w:t>
      </w:r>
      <w:r>
        <w:rPr>
          <w:rFonts w:hint="eastAsia" w:ascii="宋体" w:hAnsi="宋体"/>
          <w:color w:val="auto"/>
          <w:sz w:val="28"/>
          <w:szCs w:val="28"/>
          <w:u w:val="single"/>
          <w:lang w:val="en-US" w:eastAsia="zh-CN"/>
        </w:rPr>
        <w:t>4</w:t>
      </w:r>
      <w:r>
        <w:rPr>
          <w:rFonts w:hint="eastAsia" w:ascii="宋体" w:hAnsi="宋体"/>
          <w:color w:val="auto"/>
          <w:sz w:val="28"/>
          <w:szCs w:val="28"/>
        </w:rPr>
        <w:t>%之间。</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sz w:val="28"/>
          <w:szCs w:val="28"/>
        </w:rPr>
      </w:pPr>
      <w:r>
        <w:rPr>
          <w:rFonts w:hint="eastAsia" w:ascii="宋体" w:hAnsi="宋体"/>
          <w:color w:val="auto"/>
          <w:sz w:val="28"/>
          <w:szCs w:val="28"/>
          <w:lang w:val="en-US" w:eastAsia="zh-CN"/>
        </w:rPr>
        <w:t>6</w:t>
      </w:r>
      <w:r>
        <w:rPr>
          <w:rFonts w:hint="eastAsia" w:ascii="宋体" w:hAnsi="宋体"/>
          <w:color w:val="auto"/>
          <w:sz w:val="28"/>
          <w:szCs w:val="28"/>
        </w:rPr>
        <w:t>、评标基准价确定：在投标截止时间后、开启标书之前，由建设单位派出1位代表当场在优惠幅度范围内抽取一个优惠率（让利率在</w:t>
      </w:r>
      <w:r>
        <w:rPr>
          <w:rFonts w:hint="eastAsia" w:ascii="宋体" w:hAnsi="宋体"/>
          <w:color w:val="auto"/>
          <w:sz w:val="28"/>
          <w:szCs w:val="28"/>
          <w:u w:val="single"/>
          <w:lang w:val="en-US" w:eastAsia="zh-CN"/>
        </w:rPr>
        <w:t>7</w:t>
      </w:r>
      <w:r>
        <w:rPr>
          <w:rFonts w:hint="eastAsia" w:ascii="宋体" w:hAnsi="宋体"/>
          <w:color w:val="auto"/>
          <w:sz w:val="28"/>
          <w:szCs w:val="28"/>
        </w:rPr>
        <w:t>%至</w:t>
      </w:r>
      <w:r>
        <w:rPr>
          <w:rFonts w:hint="eastAsia" w:ascii="宋体" w:hAnsi="宋体"/>
          <w:color w:val="auto"/>
          <w:sz w:val="28"/>
          <w:szCs w:val="28"/>
          <w:u w:val="single"/>
          <w:lang w:val="en-US" w:eastAsia="zh-CN"/>
        </w:rPr>
        <w:t>14</w:t>
      </w:r>
      <w:r>
        <w:rPr>
          <w:rFonts w:hint="eastAsia" w:ascii="宋体" w:hAnsi="宋体"/>
          <w:color w:val="auto"/>
          <w:sz w:val="28"/>
          <w:szCs w:val="28"/>
        </w:rPr>
        <w:t>%之间，每</w:t>
      </w:r>
      <w:r>
        <w:rPr>
          <w:rFonts w:hint="eastAsia" w:ascii="宋体" w:hAnsi="宋体"/>
          <w:sz w:val="28"/>
          <w:szCs w:val="28"/>
        </w:rPr>
        <w:t>间隔0.2为一个点共计</w:t>
      </w:r>
      <w:r>
        <w:rPr>
          <w:rFonts w:hint="eastAsia" w:ascii="宋体" w:hAnsi="宋体"/>
          <w:sz w:val="28"/>
          <w:szCs w:val="28"/>
          <w:u w:val="single"/>
        </w:rPr>
        <w:t>36</w:t>
      </w:r>
      <w:r>
        <w:rPr>
          <w:rFonts w:hint="eastAsia" w:ascii="宋体" w:hAnsi="宋体"/>
          <w:sz w:val="28"/>
          <w:szCs w:val="28"/>
        </w:rPr>
        <w:t>个点），作为基准优惠率，然后计算评标基准价，评标基准价＝招标人预算总价（扣除招标预算书以具体金额明确的暂估价、暂列金额）×（1－基准优惠率）＋招标预算书以具体金额明确的暂估价、暂列金额。</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cs="宋体"/>
          <w:kern w:val="0"/>
          <w:sz w:val="24"/>
        </w:rPr>
      </w:pPr>
      <w:r>
        <w:rPr>
          <w:rFonts w:hint="eastAsia" w:ascii="宋体" w:hAnsi="宋体"/>
          <w:sz w:val="28"/>
          <w:szCs w:val="28"/>
          <w:lang w:val="en-US" w:eastAsia="zh-CN"/>
        </w:rPr>
        <w:t>7</w:t>
      </w:r>
      <w:r>
        <w:rPr>
          <w:rFonts w:hint="eastAsia" w:ascii="宋体" w:hAnsi="宋体"/>
          <w:sz w:val="28"/>
          <w:szCs w:val="28"/>
        </w:rPr>
        <w:t>、投标文件的</w:t>
      </w:r>
      <w:r>
        <w:rPr>
          <w:rFonts w:hint="eastAsia" w:asciiTheme="majorEastAsia" w:hAnsiTheme="majorEastAsia" w:eastAsiaTheme="majorEastAsia"/>
          <w:sz w:val="28"/>
          <w:szCs w:val="28"/>
        </w:rPr>
        <w:t>符合性审查。</w:t>
      </w:r>
      <w:r>
        <w:rPr>
          <w:rFonts w:hint="eastAsia" w:ascii="宋体" w:hAnsi="宋体"/>
          <w:sz w:val="28"/>
          <w:szCs w:val="28"/>
        </w:rPr>
        <w:t>投标总报价应当在规定的招标优惠报价有效范围内（</w:t>
      </w:r>
      <w:r>
        <w:rPr>
          <w:rFonts w:hint="eastAsia" w:ascii="宋体" w:hAnsi="宋体"/>
          <w:sz w:val="28"/>
          <w:szCs w:val="28"/>
          <w:u w:val="single"/>
          <w:lang w:val="en-US" w:eastAsia="zh-CN"/>
        </w:rPr>
        <w:t xml:space="preserve">190803.60 </w:t>
      </w:r>
      <w:r>
        <w:rPr>
          <w:rFonts w:hint="eastAsia" w:ascii="宋体" w:hAnsi="宋体"/>
          <w:sz w:val="28"/>
          <w:szCs w:val="28"/>
          <w:u w:val="single"/>
        </w:rPr>
        <w:t>元至</w:t>
      </w:r>
      <w:r>
        <w:rPr>
          <w:rFonts w:hint="eastAsia" w:ascii="宋体" w:hAnsi="宋体"/>
          <w:sz w:val="28"/>
          <w:szCs w:val="28"/>
          <w:u w:val="single"/>
          <w:lang w:val="en-US" w:eastAsia="zh-CN"/>
        </w:rPr>
        <w:t>205480.80</w:t>
      </w:r>
      <w:r>
        <w:rPr>
          <w:rFonts w:hint="eastAsia" w:ascii="宋体" w:hAnsi="宋体"/>
          <w:sz w:val="28"/>
          <w:szCs w:val="28"/>
          <w:u w:val="single"/>
        </w:rPr>
        <w:t>元</w:t>
      </w:r>
      <w:r>
        <w:rPr>
          <w:rFonts w:hint="eastAsia" w:ascii="宋体" w:hAnsi="宋体"/>
          <w:sz w:val="28"/>
          <w:szCs w:val="28"/>
        </w:rPr>
        <w:t>）（</w:t>
      </w:r>
      <w:r>
        <w:rPr>
          <w:rFonts w:hint="eastAsia" w:ascii="宋体" w:hAnsi="宋体"/>
          <w:sz w:val="28"/>
          <w:szCs w:val="28"/>
          <w:lang w:eastAsia="zh-CN"/>
        </w:rPr>
        <w:t>四舍五入</w:t>
      </w:r>
      <w:r>
        <w:rPr>
          <w:rFonts w:hint="eastAsia" w:ascii="宋体" w:hAnsi="宋体"/>
          <w:sz w:val="28"/>
          <w:szCs w:val="28"/>
        </w:rPr>
        <w:t>精确到分）</w:t>
      </w:r>
      <w:r>
        <w:rPr>
          <w:rFonts w:hint="eastAsia" w:ascii="宋体" w:hAnsi="宋体"/>
          <w:color w:val="000000"/>
          <w:sz w:val="28"/>
          <w:szCs w:val="28"/>
        </w:rPr>
        <w:t>，不在优惠报价有效范围内的投标书为废标。并</w:t>
      </w:r>
      <w:r>
        <w:rPr>
          <w:rFonts w:hint="eastAsia" w:asciiTheme="majorEastAsia" w:hAnsiTheme="majorEastAsia" w:eastAsiaTheme="majorEastAsia"/>
          <w:color w:val="000000"/>
          <w:sz w:val="28"/>
          <w:szCs w:val="28"/>
          <w:u w:val="single"/>
        </w:rPr>
        <w:t>对商务标</w:t>
      </w:r>
      <w:r>
        <w:rPr>
          <w:rFonts w:hint="eastAsia" w:asciiTheme="majorEastAsia" w:hAnsiTheme="majorEastAsia" w:eastAsiaTheme="majorEastAsia"/>
          <w:sz w:val="28"/>
          <w:szCs w:val="28"/>
          <w:u w:val="single"/>
        </w:rPr>
        <w:t>排名</w:t>
      </w:r>
      <w:r>
        <w:rPr>
          <w:rFonts w:hint="eastAsia" w:cs="宋体" w:asciiTheme="majorEastAsia" w:hAnsiTheme="majorEastAsia" w:eastAsiaTheme="majorEastAsia"/>
          <w:sz w:val="28"/>
          <w:szCs w:val="28"/>
          <w:u w:val="single"/>
        </w:rPr>
        <w:t>前5名的投标人</w:t>
      </w:r>
      <w:r>
        <w:rPr>
          <w:rFonts w:hint="eastAsia" w:asciiTheme="majorEastAsia" w:hAnsiTheme="majorEastAsia" w:eastAsiaTheme="majorEastAsia"/>
          <w:color w:val="000000"/>
          <w:sz w:val="28"/>
          <w:szCs w:val="28"/>
        </w:rPr>
        <w:t>进行符合性评审，如审查不通过的，依次顺延，符合性审查内容：</w:t>
      </w:r>
    </w:p>
    <w:p>
      <w:pPr>
        <w:keepNext w:val="0"/>
        <w:keepLines w:val="0"/>
        <w:pageBreakBefore w:val="0"/>
        <w:widowControl w:val="0"/>
        <w:kinsoku/>
        <w:wordWrap/>
        <w:overflowPunct/>
        <w:topLinePunct w:val="0"/>
        <w:autoSpaceDE/>
        <w:autoSpaceDN/>
        <w:bidi w:val="0"/>
        <w:spacing w:line="520" w:lineRule="exact"/>
        <w:textAlignment w:val="auto"/>
        <w:rPr>
          <w:rFonts w:cs="宋体" w:asciiTheme="majorEastAsia" w:hAnsiTheme="majorEastAsia" w:eastAsiaTheme="majorEastAsia"/>
          <w:sz w:val="28"/>
          <w:szCs w:val="28"/>
        </w:rPr>
      </w:pPr>
      <w:r>
        <w:rPr>
          <w:rFonts w:hint="eastAsia" w:asciiTheme="majorEastAsia" w:hAnsiTheme="majorEastAsia" w:eastAsiaTheme="majorEastAsia"/>
          <w:sz w:val="28"/>
          <w:szCs w:val="28"/>
        </w:rPr>
        <w:t>（1）投标人是否满足招标文件载明的企业资质、项目经理资格、安全生产许可证（如行业规定不作要求的除外）等条件和标准的；【包括1、企业安全生产许可证是否过期，2、企业是否停止市场活动，3、企业资质是否符合要求，4、建造师是否停止市场活动，5、建造师有无安全考核证书（B证）（如行业规定不作要求的除外），6、建造师安全考核证书（B证）是否过期，7、建造师资格是否符合要求，8、建造师资格是否过期；9、投标人若未派法定代表人或授权委托代理人出席开标活动，或未同时携带授权委托书原件、身份证明原件的，委托代理人缴纳的社会保险不符合招标文件要求或存在同时在两家及以上用人单位缴纳社会保险或多地参保现象的。】</w:t>
      </w:r>
    </w:p>
    <w:p>
      <w:pPr>
        <w:keepNext w:val="0"/>
        <w:keepLines w:val="0"/>
        <w:pageBreakBefore w:val="0"/>
        <w:widowControl w:val="0"/>
        <w:kinsoku/>
        <w:wordWrap/>
        <w:overflowPunct/>
        <w:topLinePunct w:val="0"/>
        <w:autoSpaceDE/>
        <w:autoSpaceDN/>
        <w:bidi w:val="0"/>
        <w:spacing w:line="52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（2）投标人是否按照招标文件的要求提交投标保证金的；</w:t>
      </w:r>
    </w:p>
    <w:p>
      <w:pPr>
        <w:keepNext w:val="0"/>
        <w:keepLines w:val="0"/>
        <w:pageBreakBefore w:val="0"/>
        <w:widowControl w:val="0"/>
        <w:kinsoku/>
        <w:wordWrap/>
        <w:overflowPunct/>
        <w:topLinePunct w:val="0"/>
        <w:autoSpaceDE/>
        <w:autoSpaceDN/>
        <w:bidi w:val="0"/>
        <w:spacing w:line="52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（3）是否被有关行政监管部门通报限制投标且在限制期内的（以相关行政部门公布的受限地域范围为准）；</w:t>
      </w:r>
    </w:p>
    <w:p>
      <w:pPr>
        <w:keepNext w:val="0"/>
        <w:keepLines w:val="0"/>
        <w:pageBreakBefore w:val="0"/>
        <w:widowControl w:val="0"/>
        <w:kinsoku/>
        <w:wordWrap/>
        <w:overflowPunct/>
        <w:topLinePunct w:val="0"/>
        <w:autoSpaceDE/>
        <w:autoSpaceDN/>
        <w:bidi w:val="0"/>
        <w:spacing w:line="52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（4）是否存在全国范围内发生重、特大安全生产事故或骗取中标，严重违约等情形，被行政主管部门处理的（以处理文件生效日起为准）；</w:t>
      </w:r>
    </w:p>
    <w:p>
      <w:pPr>
        <w:keepNext w:val="0"/>
        <w:keepLines w:val="0"/>
        <w:pageBreakBefore w:val="0"/>
        <w:widowControl w:val="0"/>
        <w:kinsoku/>
        <w:wordWrap/>
        <w:overflowPunct/>
        <w:topLinePunct w:val="0"/>
        <w:autoSpaceDE/>
        <w:autoSpaceDN/>
        <w:bidi w:val="0"/>
        <w:spacing w:line="52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（5）投标报价是否在优惠幅度范围内的。</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cs="宋体"/>
          <w:b/>
          <w:bCs/>
          <w:sz w:val="28"/>
          <w:szCs w:val="28"/>
          <w:u w:val="single"/>
        </w:rPr>
      </w:pPr>
      <w:r>
        <w:rPr>
          <w:rFonts w:hint="eastAsia" w:ascii="宋体" w:hAnsi="宋体"/>
          <w:sz w:val="28"/>
          <w:szCs w:val="28"/>
          <w:lang w:val="en-US" w:eastAsia="zh-CN"/>
        </w:rPr>
        <w:t>8</w:t>
      </w:r>
      <w:r>
        <w:rPr>
          <w:rFonts w:hint="eastAsia" w:ascii="宋体" w:hAnsi="宋体"/>
          <w:sz w:val="28"/>
          <w:szCs w:val="28"/>
        </w:rPr>
        <w:t>、</w:t>
      </w:r>
      <w:r>
        <w:rPr>
          <w:rFonts w:hint="eastAsia" w:ascii="宋体" w:hAnsi="宋体"/>
          <w:color w:val="000000"/>
          <w:sz w:val="28"/>
          <w:szCs w:val="28"/>
        </w:rPr>
        <w:t>确定中标</w:t>
      </w:r>
      <w:r>
        <w:rPr>
          <w:rFonts w:hint="eastAsia" w:ascii="宋体" w:hAnsi="宋体"/>
          <w:bCs/>
          <w:sz w:val="28"/>
          <w:szCs w:val="28"/>
        </w:rPr>
        <w:t>候选</w:t>
      </w:r>
      <w:r>
        <w:rPr>
          <w:rFonts w:hint="eastAsia" w:ascii="宋体" w:hAnsi="宋体"/>
          <w:color w:val="000000"/>
          <w:sz w:val="28"/>
          <w:szCs w:val="28"/>
        </w:rPr>
        <w:t>人：通过评标小组符合性审查后，应当确定</w:t>
      </w:r>
      <w:r>
        <w:rPr>
          <w:rFonts w:hint="eastAsia" w:ascii="宋体" w:hAnsi="宋体"/>
          <w:sz w:val="28"/>
          <w:szCs w:val="28"/>
        </w:rPr>
        <w:t>投标人报价</w:t>
      </w:r>
      <w:r>
        <w:rPr>
          <w:rFonts w:hint="eastAsia" w:ascii="宋体" w:hAnsi="宋体" w:cs="宋体"/>
          <w:sz w:val="28"/>
          <w:szCs w:val="28"/>
        </w:rPr>
        <w:t>与基准价差的绝对值最接近的投标报价为中标</w:t>
      </w:r>
      <w:r>
        <w:rPr>
          <w:rFonts w:hint="eastAsia" w:ascii="宋体" w:hAnsi="宋体"/>
          <w:bCs/>
          <w:sz w:val="28"/>
          <w:szCs w:val="28"/>
        </w:rPr>
        <w:t>候选</w:t>
      </w:r>
      <w:r>
        <w:rPr>
          <w:rFonts w:hint="eastAsia" w:ascii="宋体" w:hAnsi="宋体" w:cs="宋体"/>
          <w:sz w:val="28"/>
          <w:szCs w:val="28"/>
        </w:rPr>
        <w:t>人；若与基准价差的绝对值相等时，则确定低于评标基准价投标报价为中标</w:t>
      </w:r>
      <w:r>
        <w:rPr>
          <w:rFonts w:hint="eastAsia" w:ascii="宋体" w:hAnsi="宋体"/>
          <w:bCs/>
          <w:sz w:val="28"/>
          <w:szCs w:val="28"/>
        </w:rPr>
        <w:t>候选</w:t>
      </w:r>
      <w:r>
        <w:rPr>
          <w:rFonts w:hint="eastAsia" w:ascii="宋体" w:hAnsi="宋体" w:cs="宋体"/>
          <w:sz w:val="28"/>
          <w:szCs w:val="28"/>
        </w:rPr>
        <w:t>人；当出现两个及以上报价相同的中标候选人时</w:t>
      </w:r>
      <w:r>
        <w:rPr>
          <w:rFonts w:hint="eastAsia" w:ascii="宋体" w:hAnsi="宋体" w:cs="宋体"/>
          <w:b/>
          <w:bCs/>
          <w:sz w:val="28"/>
          <w:szCs w:val="28"/>
          <w:u w:val="single"/>
        </w:rPr>
        <w:t>（疫情防控期间，当出现两个及以上报价相同的中标候选人时,则用随机</w:t>
      </w:r>
      <w:r>
        <w:rPr>
          <w:rFonts w:hint="eastAsia" w:ascii="宋体" w:hAnsi="宋体"/>
          <w:b/>
          <w:bCs/>
          <w:sz w:val="28"/>
          <w:szCs w:val="28"/>
          <w:u w:val="single"/>
        </w:rPr>
        <w:t>抽签决定中标候选人，</w:t>
      </w:r>
      <w:r>
        <w:rPr>
          <w:rFonts w:hint="eastAsia" w:ascii="宋体" w:hAnsi="宋体" w:cs="宋体"/>
          <w:b/>
          <w:bCs/>
          <w:sz w:val="28"/>
          <w:szCs w:val="28"/>
          <w:u w:val="single"/>
        </w:rPr>
        <w:t>根据有效投标人的投标顺序编号，由业主代表随机抽签确定与编号对应的投标人为中标候选人。）</w:t>
      </w:r>
      <w:r>
        <w:rPr>
          <w:rFonts w:hint="eastAsia" w:ascii="宋体" w:hAnsi="宋体"/>
          <w:bCs/>
          <w:sz w:val="28"/>
          <w:szCs w:val="28"/>
        </w:rPr>
        <w:t>合同价以中标价为准。</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sz w:val="28"/>
          <w:szCs w:val="28"/>
        </w:rPr>
      </w:pPr>
      <w:r>
        <w:rPr>
          <w:rFonts w:hint="eastAsia" w:ascii="宋体" w:hAnsi="宋体"/>
          <w:sz w:val="28"/>
          <w:szCs w:val="28"/>
        </w:rPr>
        <w:t>禁止私下交易和随意放弃中标，否则没收投标保证金。</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、有下列情况之一，否决投标</w:t>
      </w:r>
      <w:r>
        <w:rPr>
          <w:rFonts w:hint="eastAsia" w:ascii="宋体" w:hAnsi="宋体"/>
          <w:b/>
          <w:sz w:val="28"/>
        </w:rPr>
        <w:t>（</w:t>
      </w:r>
      <w:r>
        <w:rPr>
          <w:rFonts w:hint="eastAsia" w:ascii="宋体" w:hAnsi="宋体"/>
          <w:b/>
          <w:sz w:val="30"/>
          <w:szCs w:val="30"/>
        </w:rPr>
        <w:t>请投标人仔细阅读</w:t>
      </w:r>
      <w:r>
        <w:rPr>
          <w:rFonts w:hint="eastAsia" w:ascii="宋体" w:hAnsi="宋体"/>
          <w:b/>
          <w:sz w:val="28"/>
        </w:rPr>
        <w:t>）：</w:t>
      </w:r>
    </w:p>
    <w:p>
      <w:pPr>
        <w:keepNext w:val="0"/>
        <w:keepLines w:val="0"/>
        <w:pageBreakBefore w:val="0"/>
        <w:widowControl w:val="0"/>
        <w:kinsoku/>
        <w:wordWrap/>
        <w:overflowPunct/>
        <w:topLinePunct w:val="0"/>
        <w:autoSpaceDE/>
        <w:autoSpaceDN/>
        <w:bidi w:val="0"/>
        <w:adjustRightInd w:val="0"/>
        <w:spacing w:line="520" w:lineRule="exact"/>
        <w:ind w:left="105" w:leftChars="50"/>
        <w:textAlignment w:val="auto"/>
        <w:rPr>
          <w:rFonts w:hint="eastAsia" w:ascii="宋体" w:hAnsi="宋体" w:eastAsia="宋体"/>
          <w:bCs/>
          <w:sz w:val="28"/>
          <w:szCs w:val="28"/>
          <w:lang w:eastAsia="zh-CN"/>
        </w:rPr>
      </w:pPr>
      <w:r>
        <w:rPr>
          <w:rFonts w:hint="eastAsia"/>
          <w:sz w:val="28"/>
          <w:szCs w:val="28"/>
        </w:rPr>
        <w:t>（1）、投标人超过规定开标时</w:t>
      </w:r>
      <w:r>
        <w:rPr>
          <w:rFonts w:hint="eastAsia"/>
          <w:sz w:val="28"/>
          <w:szCs w:val="28"/>
          <w:lang w:eastAsia="zh-CN"/>
        </w:rPr>
        <w:t>间</w:t>
      </w:r>
      <w:r>
        <w:rPr>
          <w:rFonts w:hint="eastAsia"/>
          <w:sz w:val="28"/>
          <w:szCs w:val="28"/>
        </w:rPr>
        <w:t>未交投标书或投标书未送达指定地点的</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ind w:left="105" w:leftChars="50"/>
        <w:textAlignment w:val="auto"/>
        <w:rPr>
          <w:rFonts w:hint="eastAsia" w:ascii="宋体" w:hAnsi="宋体" w:eastAsia="宋体"/>
          <w:sz w:val="28"/>
          <w:szCs w:val="28"/>
          <w:lang w:eastAsia="zh-CN"/>
        </w:rPr>
      </w:pPr>
      <w:r>
        <w:rPr>
          <w:rFonts w:hint="eastAsia"/>
          <w:sz w:val="28"/>
          <w:szCs w:val="28"/>
        </w:rPr>
        <w:t>（</w:t>
      </w:r>
      <w:r>
        <w:rPr>
          <w:rFonts w:hint="eastAsia"/>
          <w:sz w:val="28"/>
          <w:szCs w:val="28"/>
          <w:lang w:val="en-US" w:eastAsia="zh-CN"/>
        </w:rPr>
        <w:t>2</w:t>
      </w:r>
      <w:r>
        <w:rPr>
          <w:rFonts w:hint="eastAsia"/>
          <w:sz w:val="28"/>
          <w:szCs w:val="28"/>
        </w:rPr>
        <w:t>）</w:t>
      </w:r>
      <w:r>
        <w:rPr>
          <w:rFonts w:hint="eastAsia" w:ascii="宋体" w:hAnsi="宋体"/>
          <w:sz w:val="28"/>
          <w:szCs w:val="28"/>
        </w:rPr>
        <w:t>、</w:t>
      </w:r>
      <w:r>
        <w:rPr>
          <w:rFonts w:hint="eastAsia"/>
          <w:sz w:val="28"/>
          <w:szCs w:val="28"/>
        </w:rPr>
        <w:t>投标截止时间后收到的投标文件或</w:t>
      </w:r>
      <w:r>
        <w:rPr>
          <w:rFonts w:hint="eastAsia" w:ascii="宋体" w:hAnsi="宋体"/>
          <w:bCs/>
          <w:sz w:val="28"/>
          <w:szCs w:val="28"/>
        </w:rPr>
        <w:t>存放投标文件的档案袋未按要求密封、未盖密封章的</w:t>
      </w:r>
      <w:r>
        <w:rPr>
          <w:rFonts w:hint="eastAsia" w:ascii="宋体" w:hAnsi="宋体"/>
          <w:bCs/>
          <w:sz w:val="28"/>
          <w:szCs w:val="28"/>
          <w:lang w:eastAsia="zh-CN"/>
        </w:rPr>
        <w:t>；</w:t>
      </w:r>
    </w:p>
    <w:p>
      <w:pPr>
        <w:keepNext w:val="0"/>
        <w:keepLines w:val="0"/>
        <w:pageBreakBefore w:val="0"/>
        <w:widowControl w:val="0"/>
        <w:kinsoku/>
        <w:wordWrap/>
        <w:overflowPunct/>
        <w:topLinePunct w:val="0"/>
        <w:autoSpaceDE/>
        <w:autoSpaceDN/>
        <w:bidi w:val="0"/>
        <w:spacing w:line="520" w:lineRule="exact"/>
        <w:ind w:left="105" w:leftChars="50"/>
        <w:jc w:val="left"/>
        <w:textAlignment w:val="auto"/>
        <w:rPr>
          <w:rFonts w:hint="eastAsia" w:ascii="宋体" w:hAnsi="宋体" w:eastAsia="宋体"/>
          <w:b/>
          <w:color w:val="auto"/>
          <w:sz w:val="28"/>
          <w:szCs w:val="28"/>
          <w:lang w:eastAsia="zh-CN"/>
        </w:rPr>
      </w:pPr>
      <w:r>
        <w:rPr>
          <w:rFonts w:hint="eastAsia"/>
          <w:sz w:val="28"/>
          <w:szCs w:val="28"/>
        </w:rPr>
        <w:t>（</w:t>
      </w:r>
      <w:r>
        <w:rPr>
          <w:rFonts w:hint="eastAsia"/>
          <w:sz w:val="28"/>
          <w:szCs w:val="28"/>
          <w:lang w:val="en-US" w:eastAsia="zh-CN"/>
        </w:rPr>
        <w:t>3</w:t>
      </w:r>
      <w:r>
        <w:rPr>
          <w:rFonts w:hint="eastAsia"/>
          <w:sz w:val="28"/>
          <w:szCs w:val="28"/>
        </w:rPr>
        <w:t>）</w:t>
      </w:r>
      <w:r>
        <w:rPr>
          <w:rFonts w:hint="eastAsia" w:ascii="宋体" w:hAnsi="宋体"/>
          <w:bCs/>
          <w:sz w:val="28"/>
          <w:szCs w:val="28"/>
        </w:rPr>
        <w:t>、</w:t>
      </w:r>
      <w:r>
        <w:rPr>
          <w:rFonts w:hint="eastAsia" w:ascii="宋体" w:hAnsi="宋体"/>
          <w:color w:val="000000"/>
          <w:sz w:val="28"/>
          <w:szCs w:val="28"/>
        </w:rPr>
        <w:t>投标文件封面、投标函及投标承诺书未盖投标单位印章，或法定代表人未签字或盖章的，</w:t>
      </w:r>
      <w:r>
        <w:rPr>
          <w:rFonts w:hint="eastAsia" w:ascii="宋体" w:hAnsi="宋体"/>
          <w:sz w:val="28"/>
          <w:szCs w:val="28"/>
        </w:rPr>
        <w:t>投标承诺书项目经理未签字</w:t>
      </w:r>
      <w:r>
        <w:rPr>
          <w:rFonts w:hint="eastAsia" w:ascii="宋体" w:hAnsi="宋体"/>
          <w:bCs/>
          <w:sz w:val="28"/>
          <w:szCs w:val="28"/>
        </w:rPr>
        <w:t>或盖章</w:t>
      </w:r>
      <w:r>
        <w:rPr>
          <w:rFonts w:hint="eastAsia" w:ascii="宋体" w:hAnsi="宋体"/>
          <w:color w:val="auto"/>
          <w:sz w:val="28"/>
          <w:szCs w:val="28"/>
        </w:rPr>
        <w:t>的</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spacing w:line="520" w:lineRule="exact"/>
        <w:jc w:val="left"/>
        <w:textAlignment w:val="auto"/>
        <w:rPr>
          <w:rFonts w:hint="eastAsia" w:ascii="宋体" w:hAnsi="宋体" w:eastAsia="宋体"/>
          <w:color w:val="auto"/>
          <w:sz w:val="28"/>
          <w:szCs w:val="28"/>
          <w:lang w:eastAsia="zh-CN"/>
        </w:rPr>
      </w:pPr>
      <w:r>
        <w:rPr>
          <w:rFonts w:hint="eastAsia"/>
          <w:color w:val="auto"/>
          <w:sz w:val="28"/>
          <w:szCs w:val="28"/>
        </w:rPr>
        <w:t>（</w:t>
      </w:r>
      <w:r>
        <w:rPr>
          <w:rFonts w:hint="eastAsia"/>
          <w:color w:val="auto"/>
          <w:sz w:val="28"/>
          <w:szCs w:val="28"/>
          <w:lang w:val="en-US" w:eastAsia="zh-CN"/>
        </w:rPr>
        <w:t>4</w:t>
      </w:r>
      <w:r>
        <w:rPr>
          <w:rFonts w:hint="eastAsia"/>
          <w:color w:val="auto"/>
          <w:sz w:val="28"/>
          <w:szCs w:val="28"/>
        </w:rPr>
        <w:t>）</w:t>
      </w:r>
      <w:r>
        <w:rPr>
          <w:rFonts w:hint="eastAsia"/>
          <w:color w:val="auto"/>
          <w:sz w:val="28"/>
          <w:szCs w:val="28"/>
          <w:lang w:eastAsia="zh-CN"/>
        </w:rPr>
        <w:t>、</w:t>
      </w:r>
      <w:r>
        <w:rPr>
          <w:rFonts w:hint="eastAsia"/>
          <w:color w:val="auto"/>
          <w:sz w:val="28"/>
          <w:szCs w:val="28"/>
        </w:rPr>
        <w:t>项目经理或委托代理人未能提供社会保险证明或社会保证明不符合要求</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sz w:val="28"/>
          <w:szCs w:val="28"/>
        </w:rPr>
        <w:t>（</w:t>
      </w:r>
      <w:r>
        <w:rPr>
          <w:rFonts w:hint="eastAsia"/>
          <w:sz w:val="28"/>
          <w:szCs w:val="28"/>
          <w:lang w:val="en-US" w:eastAsia="zh-CN"/>
        </w:rPr>
        <w:t>5</w:t>
      </w:r>
      <w:r>
        <w:rPr>
          <w:rFonts w:hint="eastAsia"/>
          <w:sz w:val="28"/>
          <w:szCs w:val="28"/>
        </w:rPr>
        <w:t>）</w:t>
      </w:r>
      <w:r>
        <w:rPr>
          <w:rFonts w:hint="eastAsia" w:ascii="宋体" w:hAnsi="宋体"/>
          <w:bCs/>
          <w:sz w:val="28"/>
          <w:szCs w:val="28"/>
        </w:rPr>
        <w:t>、投标报价</w:t>
      </w:r>
      <w:r>
        <w:rPr>
          <w:rFonts w:hint="eastAsia" w:ascii="宋体" w:hAnsi="宋体"/>
          <w:sz w:val="28"/>
          <w:szCs w:val="28"/>
        </w:rPr>
        <w:t>未按规定要求进行报价的（精确到分），报价有涂改的</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sz w:val="28"/>
          <w:szCs w:val="28"/>
        </w:rPr>
        <w:t>（</w:t>
      </w:r>
      <w:r>
        <w:rPr>
          <w:rFonts w:hint="eastAsia"/>
          <w:sz w:val="28"/>
          <w:szCs w:val="28"/>
          <w:lang w:val="en-US" w:eastAsia="zh-CN"/>
        </w:rPr>
        <w:t>6</w:t>
      </w:r>
      <w:r>
        <w:rPr>
          <w:rFonts w:hint="eastAsia"/>
          <w:sz w:val="28"/>
          <w:szCs w:val="28"/>
        </w:rPr>
        <w:t>）</w:t>
      </w:r>
      <w:r>
        <w:rPr>
          <w:rFonts w:hint="eastAsia" w:ascii="宋体" w:hAnsi="宋体"/>
          <w:bCs/>
          <w:sz w:val="28"/>
          <w:szCs w:val="28"/>
        </w:rPr>
        <w:t>、投标报价</w:t>
      </w:r>
      <w:r>
        <w:rPr>
          <w:rFonts w:hint="eastAsia" w:ascii="宋体" w:hAnsi="宋体"/>
          <w:bCs/>
          <w:sz w:val="28"/>
          <w:szCs w:val="28"/>
          <w:lang w:eastAsia="zh-CN"/>
        </w:rPr>
        <w:t>无论大、小写</w:t>
      </w:r>
      <w:r>
        <w:rPr>
          <w:rFonts w:hint="eastAsia" w:ascii="宋体" w:hAnsi="宋体"/>
          <w:bCs/>
          <w:color w:val="000000"/>
          <w:sz w:val="28"/>
          <w:szCs w:val="28"/>
        </w:rPr>
        <w:t>超出招标文件规定的有效报价范围的</w:t>
      </w:r>
      <w:r>
        <w:rPr>
          <w:rFonts w:hint="eastAsia" w:ascii="宋体" w:hAnsi="宋体"/>
          <w:bCs/>
          <w:color w:val="000000"/>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sz w:val="28"/>
          <w:szCs w:val="28"/>
        </w:rPr>
        <w:t>（</w:t>
      </w:r>
      <w:r>
        <w:rPr>
          <w:rFonts w:hint="eastAsia"/>
          <w:sz w:val="28"/>
          <w:szCs w:val="28"/>
          <w:lang w:val="en-US" w:eastAsia="zh-CN"/>
        </w:rPr>
        <w:t>7</w:t>
      </w:r>
      <w:r>
        <w:rPr>
          <w:rFonts w:hint="eastAsia"/>
          <w:sz w:val="28"/>
          <w:szCs w:val="28"/>
        </w:rPr>
        <w:t>）</w:t>
      </w:r>
      <w:r>
        <w:rPr>
          <w:rFonts w:hint="eastAsia" w:ascii="宋体" w:hAnsi="宋体"/>
          <w:bCs/>
          <w:sz w:val="28"/>
          <w:szCs w:val="28"/>
        </w:rPr>
        <w:t>、一个档案袋内装有两份及以上不同投标文件且未声明哪份投标文件有效的</w:t>
      </w:r>
      <w:r>
        <w:rPr>
          <w:rFonts w:hint="eastAsia" w:ascii="宋体" w:hAnsi="宋体"/>
          <w:bCs/>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ascii="宋体" w:hAnsi="宋体"/>
          <w:bCs/>
          <w:sz w:val="28"/>
          <w:szCs w:val="28"/>
          <w:lang w:eastAsia="zh-CN"/>
        </w:rPr>
        <w:t>（</w:t>
      </w:r>
      <w:r>
        <w:rPr>
          <w:rFonts w:hint="eastAsia" w:ascii="宋体" w:hAnsi="宋体"/>
          <w:bCs/>
          <w:sz w:val="28"/>
          <w:szCs w:val="28"/>
          <w:lang w:val="en-US" w:eastAsia="zh-CN"/>
        </w:rPr>
        <w:t>8</w:t>
      </w:r>
      <w:r>
        <w:rPr>
          <w:rFonts w:hint="eastAsia" w:ascii="宋体" w:hAnsi="宋体"/>
          <w:bCs/>
          <w:sz w:val="28"/>
          <w:szCs w:val="28"/>
          <w:lang w:eastAsia="zh-CN"/>
        </w:rPr>
        <w:t>）投标文件未按规定提交正本，副本且未</w:t>
      </w:r>
      <w:r>
        <w:rPr>
          <w:rFonts w:hint="eastAsia"/>
          <w:sz w:val="28"/>
          <w:szCs w:val="28"/>
        </w:rPr>
        <w:t>分别标明</w:t>
      </w:r>
      <w:r>
        <w:rPr>
          <w:sz w:val="28"/>
          <w:szCs w:val="28"/>
        </w:rPr>
        <w:t>“正本”、“副本”字样</w:t>
      </w:r>
      <w:r>
        <w:rPr>
          <w:rFonts w:hint="eastAsia"/>
          <w:sz w:val="28"/>
          <w:szCs w:val="28"/>
          <w:lang w:eastAsia="zh-CN"/>
        </w:rPr>
        <w:t>的；</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sz w:val="28"/>
          <w:szCs w:val="28"/>
        </w:rPr>
        <w:t>（</w:t>
      </w:r>
      <w:r>
        <w:rPr>
          <w:rFonts w:hint="eastAsia"/>
          <w:sz w:val="28"/>
          <w:szCs w:val="28"/>
          <w:lang w:val="en-US" w:eastAsia="zh-CN"/>
        </w:rPr>
        <w:t>9</w:t>
      </w:r>
      <w:r>
        <w:rPr>
          <w:rFonts w:hint="eastAsia"/>
          <w:sz w:val="28"/>
          <w:szCs w:val="28"/>
        </w:rPr>
        <w:t>）</w:t>
      </w:r>
      <w:r>
        <w:rPr>
          <w:rFonts w:hint="eastAsia" w:ascii="宋体" w:hAnsi="宋体"/>
          <w:bCs/>
          <w:sz w:val="28"/>
          <w:szCs w:val="28"/>
        </w:rPr>
        <w:t>、</w:t>
      </w:r>
      <w:r>
        <w:rPr>
          <w:rFonts w:hint="eastAsia"/>
          <w:sz w:val="28"/>
          <w:szCs w:val="28"/>
        </w:rPr>
        <w:t>未能按要求提交投标保证金的</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ascii="宋体" w:hAnsi="宋体" w:eastAsia="宋体"/>
          <w:bCs/>
          <w:sz w:val="28"/>
          <w:szCs w:val="28"/>
          <w:lang w:eastAsia="zh-CN"/>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0</w:t>
      </w:r>
      <w:r>
        <w:rPr>
          <w:rFonts w:hint="eastAsia"/>
          <w:sz w:val="28"/>
          <w:szCs w:val="28"/>
        </w:rPr>
        <w:t>）</w:t>
      </w:r>
      <w:r>
        <w:rPr>
          <w:rFonts w:hint="eastAsia" w:ascii="宋体" w:hAnsi="宋体"/>
          <w:bCs/>
          <w:sz w:val="28"/>
          <w:szCs w:val="28"/>
        </w:rPr>
        <w:t>、</w:t>
      </w:r>
      <w:r>
        <w:rPr>
          <w:rFonts w:hint="eastAsia"/>
          <w:sz w:val="28"/>
          <w:szCs w:val="28"/>
        </w:rPr>
        <w:t>未</w:t>
      </w:r>
      <w:r>
        <w:rPr>
          <w:rFonts w:hint="eastAsia" w:ascii="宋体" w:hAnsi="宋体"/>
          <w:bCs/>
          <w:sz w:val="28"/>
          <w:szCs w:val="28"/>
        </w:rPr>
        <w:t>响应招标文件中提出的各项实质性要求和条件的</w:t>
      </w:r>
      <w:r>
        <w:rPr>
          <w:rFonts w:hint="eastAsia" w:ascii="宋体" w:hAnsi="宋体"/>
          <w:bCs/>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eastAsia="宋体"/>
          <w:sz w:val="28"/>
          <w:szCs w:val="28"/>
          <w:lang w:eastAsia="zh-CN"/>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1</w:t>
      </w:r>
      <w:r>
        <w:rPr>
          <w:rFonts w:hint="eastAsia"/>
          <w:sz w:val="28"/>
          <w:szCs w:val="28"/>
        </w:rPr>
        <w:t>）</w:t>
      </w:r>
      <w:r>
        <w:rPr>
          <w:rFonts w:hint="eastAsia" w:ascii="宋体" w:hAnsi="宋体"/>
          <w:bCs/>
          <w:sz w:val="28"/>
          <w:szCs w:val="28"/>
        </w:rPr>
        <w:t>、</w:t>
      </w:r>
      <w:r>
        <w:rPr>
          <w:rFonts w:hint="eastAsia"/>
          <w:sz w:val="28"/>
          <w:szCs w:val="28"/>
        </w:rPr>
        <w:t>投标人有串通投标、弄虚作假、行贿等违法行为的</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（1</w:t>
      </w:r>
      <w:r>
        <w:rPr>
          <w:rFonts w:hint="eastAsia" w:asciiTheme="majorEastAsia" w:hAnsiTheme="majorEastAsia" w:eastAsiaTheme="majorEastAsia"/>
          <w:color w:val="auto"/>
          <w:sz w:val="28"/>
          <w:szCs w:val="28"/>
          <w:lang w:val="en-US" w:eastAsia="zh-CN"/>
        </w:rPr>
        <w:t>2</w:t>
      </w:r>
      <w:r>
        <w:rPr>
          <w:rFonts w:hint="eastAsia" w:asciiTheme="majorEastAsia" w:hAnsiTheme="majorEastAsia" w:eastAsiaTheme="majorEastAsia"/>
          <w:color w:val="auto"/>
          <w:sz w:val="28"/>
          <w:szCs w:val="28"/>
        </w:rPr>
        <w:t>）、委托代理人、拟派本工程项目经理不得同时在两家及以上用人单位缴纳社会保险或多地参保，否则一经查实，取消其中标资格。</w:t>
      </w:r>
    </w:p>
    <w:p>
      <w:pPr>
        <w:keepNext w:val="0"/>
        <w:keepLines w:val="0"/>
        <w:pageBreakBefore w:val="0"/>
        <w:widowControl w:val="0"/>
        <w:kinsoku/>
        <w:wordWrap/>
        <w:overflowPunct/>
        <w:topLinePunct w:val="0"/>
        <w:autoSpaceDE/>
        <w:autoSpaceDN/>
        <w:bidi w:val="0"/>
        <w:adjustRightInd w:val="0"/>
        <w:spacing w:line="520" w:lineRule="exact"/>
        <w:textAlignment w:val="auto"/>
        <w:rPr>
          <w:rFonts w:ascii="宋体" w:hAnsi="宋体"/>
          <w:b/>
          <w:sz w:val="28"/>
          <w:szCs w:val="28"/>
        </w:rPr>
      </w:pPr>
      <w:r>
        <w:rPr>
          <w:rFonts w:hint="eastAsia" w:ascii="宋体" w:hAnsi="宋体"/>
          <w:b/>
          <w:sz w:val="28"/>
          <w:szCs w:val="28"/>
        </w:rPr>
        <w:t>四、中标有关事项</w:t>
      </w:r>
    </w:p>
    <w:p>
      <w:pPr>
        <w:keepNext w:val="0"/>
        <w:keepLines w:val="0"/>
        <w:pageBreakBefore w:val="0"/>
        <w:widowControl w:val="0"/>
        <w:kinsoku/>
        <w:wordWrap/>
        <w:overflowPunct/>
        <w:topLinePunct w:val="0"/>
        <w:autoSpaceDE/>
        <w:autoSpaceDN/>
        <w:bidi w:val="0"/>
        <w:spacing w:line="520" w:lineRule="exact"/>
        <w:jc w:val="left"/>
        <w:textAlignment w:val="auto"/>
        <w:rPr>
          <w:rFonts w:ascii="宋体" w:hAnsi="宋体"/>
          <w:b w:val="0"/>
          <w:bCs/>
          <w:color w:val="auto"/>
          <w:sz w:val="28"/>
          <w:szCs w:val="28"/>
        </w:rPr>
      </w:pPr>
      <w:r>
        <w:rPr>
          <w:rFonts w:hint="eastAsia" w:ascii="宋体" w:hAnsi="宋体"/>
          <w:b w:val="0"/>
          <w:bCs/>
          <w:sz w:val="28"/>
          <w:szCs w:val="28"/>
        </w:rPr>
        <w:t>1、</w:t>
      </w:r>
      <w:r>
        <w:rPr>
          <w:rFonts w:hint="eastAsia" w:ascii="宋体" w:hAnsi="宋体"/>
          <w:sz w:val="28"/>
          <w:szCs w:val="28"/>
        </w:rPr>
        <w:t>中标候选人经公示</w:t>
      </w:r>
      <w:r>
        <w:rPr>
          <w:rFonts w:hint="eastAsia" w:ascii="宋体" w:hAnsi="宋体"/>
          <w:b/>
          <w:sz w:val="28"/>
          <w:szCs w:val="28"/>
          <w:u w:val="single"/>
        </w:rPr>
        <w:t>3</w:t>
      </w:r>
      <w:r>
        <w:rPr>
          <w:rFonts w:hint="eastAsia" w:ascii="宋体" w:hAnsi="宋体"/>
          <w:sz w:val="28"/>
          <w:szCs w:val="28"/>
        </w:rPr>
        <w:t>个工作日无异议，按招标文件要求，凭有关资料领取中标通知书。</w:t>
      </w:r>
      <w:r>
        <w:rPr>
          <w:rFonts w:hint="eastAsia" w:ascii="宋体" w:hAnsi="宋体"/>
          <w:b w:val="0"/>
          <w:bCs/>
          <w:color w:val="auto"/>
          <w:sz w:val="30"/>
          <w:szCs w:val="30"/>
        </w:rPr>
        <w:t>凭进账单、不欠薪承诺书、施工企业基本信息（营业执照、资质证书、法人身份证复印件、公司电话、项目经理身份证复印件、联系电话、资料员身份证明）到</w:t>
      </w:r>
      <w:r>
        <w:rPr>
          <w:rFonts w:hint="eastAsia" w:ascii="宋体" w:hAnsi="宋体"/>
          <w:b w:val="0"/>
          <w:bCs/>
          <w:color w:val="auto"/>
          <w:sz w:val="30"/>
          <w:szCs w:val="30"/>
          <w:lang w:eastAsia="zh-CN"/>
        </w:rPr>
        <w:t>姜家镇小额公共资源交易中心</w:t>
      </w:r>
      <w:r>
        <w:rPr>
          <w:rFonts w:hint="eastAsia" w:ascii="宋体" w:hAnsi="宋体"/>
          <w:b w:val="0"/>
          <w:bCs/>
          <w:color w:val="auto"/>
          <w:sz w:val="30"/>
          <w:szCs w:val="30"/>
        </w:rPr>
        <w:t>领取中标通知书。</w:t>
      </w:r>
    </w:p>
    <w:p>
      <w:pPr>
        <w:keepNext w:val="0"/>
        <w:keepLines w:val="0"/>
        <w:pageBreakBefore w:val="0"/>
        <w:widowControl w:val="0"/>
        <w:kinsoku/>
        <w:wordWrap/>
        <w:overflowPunct/>
        <w:topLinePunct w:val="0"/>
        <w:autoSpaceDE/>
        <w:autoSpaceDN/>
        <w:bidi w:val="0"/>
        <w:adjustRightInd w:val="0"/>
        <w:spacing w:line="580" w:lineRule="exact"/>
        <w:textAlignment w:val="auto"/>
        <w:rPr>
          <w:rFonts w:hint="eastAsia" w:ascii="宋体" w:hAnsi="宋体"/>
          <w:sz w:val="28"/>
          <w:szCs w:val="28"/>
        </w:rPr>
      </w:pPr>
      <w:r>
        <w:rPr>
          <w:rFonts w:hint="eastAsia" w:ascii="宋体" w:hAnsi="宋体"/>
          <w:b w:val="0"/>
          <w:bCs/>
          <w:sz w:val="28"/>
          <w:szCs w:val="28"/>
        </w:rPr>
        <w:t>2、</w:t>
      </w:r>
      <w:r>
        <w:rPr>
          <w:rFonts w:hint="eastAsia" w:ascii="宋体" w:hAnsi="宋体"/>
          <w:sz w:val="28"/>
          <w:szCs w:val="28"/>
        </w:rPr>
        <w:t>中标单位在接到中标通知书</w:t>
      </w:r>
      <w:r>
        <w:rPr>
          <w:rFonts w:hint="eastAsia" w:hAnsi="宋体"/>
          <w:color w:val="000000"/>
          <w:sz w:val="28"/>
          <w:szCs w:val="28"/>
        </w:rPr>
        <w:t>后</w:t>
      </w:r>
      <w:r>
        <w:rPr>
          <w:rFonts w:hint="eastAsia" w:ascii="宋体" w:hAnsi="宋体"/>
          <w:b/>
          <w:sz w:val="28"/>
          <w:szCs w:val="28"/>
          <w:u w:val="single"/>
          <w:lang w:val="en-US" w:eastAsia="zh-CN"/>
        </w:rPr>
        <w:t>7</w:t>
      </w:r>
      <w:r>
        <w:rPr>
          <w:rFonts w:hint="eastAsia" w:ascii="宋体" w:hAnsi="宋体"/>
          <w:b/>
          <w:sz w:val="28"/>
          <w:szCs w:val="28"/>
          <w:u w:val="single"/>
        </w:rPr>
        <w:t>个工作日</w:t>
      </w:r>
      <w:r>
        <w:rPr>
          <w:rFonts w:hint="eastAsia" w:ascii="宋体" w:hAnsi="宋体"/>
          <w:sz w:val="28"/>
          <w:szCs w:val="28"/>
        </w:rPr>
        <w:t>内与建设单位签订承包合同、</w:t>
      </w:r>
      <w:r>
        <w:rPr>
          <w:rFonts w:hint="eastAsia"/>
          <w:color w:val="000000"/>
          <w:sz w:val="28"/>
          <w:szCs w:val="28"/>
        </w:rPr>
        <w:t>廉政责任书和安全生产协议</w:t>
      </w:r>
      <w:r>
        <w:rPr>
          <w:rFonts w:hint="eastAsia" w:ascii="宋体" w:hAnsi="宋体"/>
          <w:sz w:val="28"/>
          <w:szCs w:val="28"/>
        </w:rPr>
        <w:t>，并在甲方规定时间内开工。</w:t>
      </w:r>
      <w:r>
        <w:rPr>
          <w:rFonts w:hint="eastAsia" w:hAnsi="Courier New" w:cs="Courier New"/>
          <w:b/>
          <w:bCs/>
          <w:color w:val="auto"/>
          <w:sz w:val="28"/>
          <w:szCs w:val="28"/>
        </w:rPr>
        <w:t>合同签订后15天之内必须到</w:t>
      </w:r>
      <w:r>
        <w:rPr>
          <w:rFonts w:hint="eastAsia" w:ascii="宋体" w:hAnsi="宋体"/>
          <w:b/>
          <w:bCs/>
          <w:color w:val="auto"/>
          <w:sz w:val="28"/>
          <w:szCs w:val="28"/>
        </w:rPr>
        <w:t>淳安县</w:t>
      </w:r>
      <w:r>
        <w:rPr>
          <w:rFonts w:hint="eastAsia" w:ascii="宋体" w:hAnsi="宋体"/>
          <w:b/>
          <w:bCs/>
          <w:color w:val="auto"/>
          <w:sz w:val="28"/>
          <w:szCs w:val="28"/>
          <w:lang w:eastAsia="zh-CN"/>
        </w:rPr>
        <w:t>姜家</w:t>
      </w:r>
      <w:r>
        <w:rPr>
          <w:rFonts w:hint="eastAsia" w:ascii="宋体" w:hAnsi="宋体"/>
          <w:b/>
          <w:bCs/>
          <w:color w:val="auto"/>
          <w:sz w:val="28"/>
          <w:szCs w:val="28"/>
        </w:rPr>
        <w:t>镇小额公共资源交易中心进行合同鉴证</w:t>
      </w:r>
      <w:r>
        <w:rPr>
          <w:rFonts w:hint="eastAsia" w:ascii="宋体" w:hAnsi="宋体"/>
          <w:color w:val="auto"/>
          <w:sz w:val="28"/>
          <w:szCs w:val="28"/>
        </w:rPr>
        <w:t>。</w:t>
      </w:r>
      <w:r>
        <w:rPr>
          <w:rFonts w:hint="eastAsia" w:ascii="宋体" w:hAnsi="宋体"/>
          <w:b/>
          <w:bCs/>
          <w:color w:val="auto"/>
          <w:sz w:val="28"/>
          <w:szCs w:val="28"/>
        </w:rPr>
        <w:t>（同时递交一份施工合同至招标代理办公室）</w:t>
      </w:r>
      <w:r>
        <w:rPr>
          <w:rFonts w:hint="eastAsia" w:ascii="宋体" w:hAnsi="宋体" w:cs="Courier New"/>
          <w:sz w:val="28"/>
          <w:szCs w:val="28"/>
        </w:rPr>
        <w:t>投标人无故放弃中标资格的或中标人</w:t>
      </w:r>
      <w:r>
        <w:rPr>
          <w:rFonts w:hint="eastAsia" w:hAnsi="Courier New" w:cs="Courier New"/>
          <w:sz w:val="28"/>
          <w:szCs w:val="28"/>
        </w:rPr>
        <w:t>未能在规定期限内提交履约担保和签订合同协议，</w:t>
      </w:r>
      <w:r>
        <w:rPr>
          <w:rFonts w:hint="eastAsia" w:ascii="宋体" w:hAnsi="宋体"/>
          <w:sz w:val="28"/>
          <w:szCs w:val="28"/>
        </w:rPr>
        <w:t>其投标保证金不予退还，并取消其中标资格。</w:t>
      </w:r>
    </w:p>
    <w:p>
      <w:pPr>
        <w:keepNext w:val="0"/>
        <w:keepLines w:val="0"/>
        <w:pageBreakBefore w:val="0"/>
        <w:widowControl w:val="0"/>
        <w:kinsoku/>
        <w:wordWrap/>
        <w:overflowPunct/>
        <w:topLinePunct w:val="0"/>
        <w:autoSpaceDE/>
        <w:autoSpaceDN/>
        <w:bidi w:val="0"/>
        <w:adjustRightInd w:val="0"/>
        <w:spacing w:line="580" w:lineRule="exact"/>
        <w:textAlignment w:val="auto"/>
        <w:rPr>
          <w:rFonts w:hint="eastAsia" w:ascii="宋体" w:hAnsi="宋体"/>
          <w:sz w:val="28"/>
          <w:szCs w:val="28"/>
        </w:rPr>
      </w:pPr>
      <w:r>
        <w:rPr>
          <w:rFonts w:hint="eastAsia" w:ascii="宋体" w:hAnsi="宋体"/>
          <w:b/>
          <w:bCs/>
          <w:sz w:val="28"/>
          <w:szCs w:val="28"/>
        </w:rPr>
        <w:t>五、</w:t>
      </w:r>
      <w:r>
        <w:rPr>
          <w:rFonts w:hint="eastAsia" w:ascii="宋体" w:hAnsi="宋体"/>
          <w:b/>
          <w:sz w:val="28"/>
          <w:szCs w:val="28"/>
        </w:rPr>
        <w:t>工程要求</w:t>
      </w:r>
    </w:p>
    <w:p>
      <w:pPr>
        <w:keepNext w:val="0"/>
        <w:keepLines w:val="0"/>
        <w:pageBreakBefore w:val="0"/>
        <w:widowControl w:val="0"/>
        <w:kinsoku/>
        <w:wordWrap/>
        <w:overflowPunct/>
        <w:topLinePunct w:val="0"/>
        <w:autoSpaceDE/>
        <w:autoSpaceDN/>
        <w:bidi w:val="0"/>
        <w:spacing w:line="520" w:lineRule="exact"/>
        <w:textAlignment w:val="auto"/>
        <w:rPr>
          <w:rFonts w:ascii="宋体" w:hAnsi="宋体"/>
          <w:sz w:val="28"/>
          <w:szCs w:val="28"/>
        </w:rPr>
      </w:pPr>
      <w:r>
        <w:rPr>
          <w:rFonts w:hint="eastAsia" w:ascii="宋体" w:hAnsi="宋体" w:cs="Courier New"/>
          <w:b/>
          <w:sz w:val="28"/>
          <w:szCs w:val="28"/>
        </w:rPr>
        <w:t xml:space="preserve"> </w:t>
      </w:r>
      <w:r>
        <w:rPr>
          <w:rFonts w:hint="eastAsia" w:ascii="宋体" w:hAnsi="宋体"/>
          <w:sz w:val="28"/>
          <w:szCs w:val="28"/>
          <w:lang w:val="en-US" w:eastAsia="zh-CN"/>
        </w:rPr>
        <w:t>1</w:t>
      </w:r>
      <w:r>
        <w:rPr>
          <w:rFonts w:hint="eastAsia" w:ascii="宋体" w:hAnsi="宋体"/>
          <w:sz w:val="28"/>
          <w:szCs w:val="28"/>
        </w:rPr>
        <w:t>、项目施工、质量保证、安全生产、价款支付、保养保修等内容按合同约定和有关法律、法规的规定执行。</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对于交易后拒不签订合同或施工过程中不按图施工，施工质量存在严重问题等恶劣行为，列入本乡镇“黑名单”，报县招管办备案，由招管办在小额公共资源交易网进行曝光。经相关职能部门查实的列入县级“黑名单”。</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eastAsia="宋体"/>
          <w:sz w:val="28"/>
          <w:szCs w:val="28"/>
          <w:lang w:val="en-US" w:eastAsia="zh-CN"/>
        </w:rPr>
      </w:pPr>
      <w:r>
        <w:rPr>
          <w:rFonts w:hint="eastAsia" w:ascii="宋体" w:hAnsi="宋体"/>
          <w:sz w:val="28"/>
          <w:szCs w:val="28"/>
          <w:lang w:val="en-US" w:eastAsia="zh-CN"/>
        </w:rPr>
        <w:t>3、质量标准：</w:t>
      </w:r>
      <w:r>
        <w:rPr>
          <w:rFonts w:hint="eastAsia" w:ascii="宋体" w:hAnsi="宋体"/>
          <w:b/>
          <w:bCs/>
          <w:sz w:val="28"/>
          <w:szCs w:val="28"/>
          <w:u w:val="single"/>
          <w:lang w:val="en-US" w:eastAsia="zh-CN"/>
        </w:rPr>
        <w:t>合格</w:t>
      </w:r>
      <w:r>
        <w:rPr>
          <w:rFonts w:hint="eastAsia" w:ascii="宋体" w:hAnsi="宋体"/>
          <w:sz w:val="28"/>
          <w:szCs w:val="28"/>
          <w:lang w:val="en-US" w:eastAsia="zh-CN"/>
        </w:rPr>
        <w:t>。</w:t>
      </w:r>
    </w:p>
    <w:p>
      <w:pPr>
        <w:pStyle w:val="4"/>
        <w:keepNext w:val="0"/>
        <w:keepLines w:val="0"/>
        <w:pageBreakBefore w:val="0"/>
        <w:widowControl w:val="0"/>
        <w:tabs>
          <w:tab w:val="left" w:pos="7740"/>
        </w:tabs>
        <w:kinsoku/>
        <w:wordWrap/>
        <w:overflowPunct/>
        <w:topLinePunct w:val="0"/>
        <w:autoSpaceDE/>
        <w:autoSpaceDN/>
        <w:bidi w:val="0"/>
        <w:spacing w:line="520" w:lineRule="exact"/>
        <w:textAlignment w:val="auto"/>
        <w:rPr>
          <w:rFonts w:hint="eastAsia" w:hAnsi="宋体"/>
          <w:b/>
          <w:sz w:val="28"/>
          <w:szCs w:val="28"/>
        </w:rPr>
      </w:pPr>
      <w:r>
        <w:rPr>
          <w:rFonts w:hint="eastAsia" w:hAnsi="宋体"/>
          <w:b/>
          <w:sz w:val="28"/>
          <w:szCs w:val="28"/>
          <w:lang w:eastAsia="zh-CN"/>
        </w:rPr>
        <w:t>六</w:t>
      </w:r>
      <w:r>
        <w:rPr>
          <w:rFonts w:hint="eastAsia" w:hAnsi="宋体"/>
          <w:b/>
          <w:sz w:val="28"/>
          <w:szCs w:val="28"/>
        </w:rPr>
        <w:t>、其它要求</w:t>
      </w:r>
    </w:p>
    <w:p>
      <w:pPr>
        <w:pStyle w:val="4"/>
        <w:keepNext w:val="0"/>
        <w:keepLines w:val="0"/>
        <w:pageBreakBefore w:val="0"/>
        <w:widowControl w:val="0"/>
        <w:tabs>
          <w:tab w:val="left" w:pos="7740"/>
        </w:tabs>
        <w:kinsoku/>
        <w:wordWrap/>
        <w:overflowPunct/>
        <w:topLinePunct w:val="0"/>
        <w:autoSpaceDE/>
        <w:autoSpaceDN/>
        <w:bidi w:val="0"/>
        <w:spacing w:line="520" w:lineRule="exact"/>
        <w:textAlignment w:val="auto"/>
        <w:rPr>
          <w:rFonts w:hint="eastAsia" w:hAnsi="宋体"/>
          <w:b/>
          <w:sz w:val="28"/>
          <w:szCs w:val="28"/>
        </w:rPr>
      </w:pPr>
      <w:r>
        <w:rPr>
          <w:rFonts w:hint="eastAsia"/>
          <w:color w:val="000000"/>
          <w:sz w:val="28"/>
          <w:szCs w:val="28"/>
          <w:lang w:val="en-US" w:eastAsia="zh-CN"/>
        </w:rPr>
        <w:t>1、</w:t>
      </w:r>
      <w:r>
        <w:rPr>
          <w:rFonts w:hint="eastAsia"/>
          <w:color w:val="000000"/>
          <w:sz w:val="28"/>
          <w:szCs w:val="28"/>
          <w:lang w:eastAsia="zh-CN"/>
        </w:rPr>
        <w:t>中标公司与业主方签订合同时需提供农民工工资专项资金账户。</w:t>
      </w:r>
    </w:p>
    <w:p>
      <w:pPr>
        <w:pStyle w:val="4"/>
        <w:keepNext w:val="0"/>
        <w:keepLines w:val="0"/>
        <w:pageBreakBefore w:val="0"/>
        <w:widowControl w:val="0"/>
        <w:tabs>
          <w:tab w:val="left" w:pos="7740"/>
        </w:tabs>
        <w:kinsoku/>
        <w:wordWrap/>
        <w:overflowPunct/>
        <w:topLinePunct w:val="0"/>
        <w:autoSpaceDE/>
        <w:autoSpaceDN/>
        <w:bidi w:val="0"/>
        <w:spacing w:line="520" w:lineRule="exact"/>
        <w:textAlignment w:val="auto"/>
        <w:rPr>
          <w:color w:val="000000"/>
          <w:sz w:val="28"/>
          <w:szCs w:val="28"/>
        </w:rPr>
      </w:pPr>
      <w:r>
        <w:rPr>
          <w:rFonts w:hint="eastAsia"/>
          <w:color w:val="000000"/>
          <w:sz w:val="28"/>
          <w:szCs w:val="28"/>
          <w:lang w:val="en-US" w:eastAsia="zh-CN"/>
        </w:rPr>
        <w:t>2</w:t>
      </w:r>
      <w:r>
        <w:rPr>
          <w:rFonts w:hint="eastAsia"/>
          <w:color w:val="000000"/>
          <w:sz w:val="28"/>
          <w:szCs w:val="28"/>
        </w:rPr>
        <w:t>、本招标文件未尽事宜按现行招标投标的有关法律法规和规定执行。</w:t>
      </w:r>
    </w:p>
    <w:p>
      <w:pPr>
        <w:pStyle w:val="7"/>
        <w:keepNext w:val="0"/>
        <w:keepLines w:val="0"/>
        <w:pageBreakBefore w:val="0"/>
        <w:widowControl w:val="0"/>
        <w:tabs>
          <w:tab w:val="left" w:pos="7740"/>
        </w:tabs>
        <w:kinsoku/>
        <w:wordWrap/>
        <w:overflowPunct/>
        <w:topLinePunct w:val="0"/>
        <w:autoSpaceDE/>
        <w:autoSpaceDN/>
        <w:bidi w:val="0"/>
        <w:spacing w:line="520" w:lineRule="exact"/>
        <w:textAlignment w:val="auto"/>
        <w:rPr>
          <w:rFonts w:hint="eastAsia" w:ascii="宋体" w:hAnsi="Courier New" w:cs="金山简魏碑"/>
          <w:color w:val="000000"/>
          <w:sz w:val="28"/>
          <w:szCs w:val="28"/>
        </w:rPr>
      </w:pPr>
      <w:r>
        <w:rPr>
          <w:rFonts w:hint="eastAsia" w:ascii="宋体" w:hAnsi="Courier New" w:cs="金山简魏碑"/>
          <w:color w:val="000000"/>
          <w:sz w:val="28"/>
          <w:szCs w:val="28"/>
          <w:lang w:val="en-US" w:eastAsia="zh-CN"/>
        </w:rPr>
        <w:t>3</w:t>
      </w:r>
      <w:r>
        <w:rPr>
          <w:rFonts w:hint="eastAsia" w:ascii="宋体" w:hAnsi="Courier New" w:cs="金山简魏碑"/>
          <w:color w:val="000000"/>
          <w:sz w:val="28"/>
          <w:szCs w:val="28"/>
        </w:rPr>
        <w:t>、签订合同后需提交一份合同原件到小额交易中心存档。</w:t>
      </w:r>
    </w:p>
    <w:p>
      <w:pPr>
        <w:adjustRightInd w:val="0"/>
        <w:spacing w:line="360" w:lineRule="auto"/>
        <w:ind w:firstLine="3920" w:firstLineChars="1400"/>
        <w:rPr>
          <w:rFonts w:hint="eastAsia" w:ascii="宋体" w:hAnsi="宋体"/>
          <w:color w:val="auto"/>
          <w:sz w:val="28"/>
          <w:szCs w:val="28"/>
          <w:lang w:val="en-US" w:eastAsia="zh-CN"/>
        </w:rPr>
      </w:pPr>
    </w:p>
    <w:p>
      <w:pPr>
        <w:adjustRightInd w:val="0"/>
        <w:spacing w:line="360" w:lineRule="auto"/>
        <w:ind w:firstLine="3920" w:firstLineChars="1400"/>
        <w:rPr>
          <w:rFonts w:hint="eastAsia" w:ascii="宋体" w:hAnsi="宋体"/>
          <w:color w:val="auto"/>
          <w:sz w:val="28"/>
          <w:szCs w:val="28"/>
          <w:lang w:val="en-US" w:eastAsia="zh-CN"/>
        </w:rPr>
      </w:pPr>
    </w:p>
    <w:p>
      <w:pPr>
        <w:adjustRightInd w:val="0"/>
        <w:spacing w:line="360" w:lineRule="auto"/>
        <w:ind w:firstLine="3920" w:firstLineChars="1400"/>
        <w:rPr>
          <w:rFonts w:hint="eastAsia" w:ascii="宋体" w:hAnsi="宋体"/>
          <w:color w:val="auto"/>
          <w:sz w:val="28"/>
          <w:szCs w:val="28"/>
          <w:lang w:val="en-US" w:eastAsia="zh-CN"/>
        </w:rPr>
      </w:pPr>
      <w:r>
        <w:rPr>
          <w:rFonts w:hint="eastAsia" w:ascii="宋体" w:hAnsi="宋体"/>
          <w:color w:val="auto"/>
          <w:sz w:val="28"/>
          <w:szCs w:val="28"/>
          <w:lang w:val="en-US" w:eastAsia="zh-CN"/>
        </w:rPr>
        <w:t>淳安县姜家镇郁源村股份经济合作社</w:t>
      </w:r>
    </w:p>
    <w:p>
      <w:pPr>
        <w:adjustRightInd w:val="0"/>
        <w:spacing w:line="360" w:lineRule="auto"/>
        <w:ind w:firstLine="3192" w:firstLineChars="1140"/>
        <w:rPr>
          <w:rFonts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淳安县</w:t>
      </w:r>
      <w:r>
        <w:rPr>
          <w:rFonts w:hint="eastAsia" w:ascii="宋体" w:hAnsi="宋体"/>
          <w:color w:val="auto"/>
          <w:sz w:val="28"/>
          <w:szCs w:val="28"/>
          <w:lang w:eastAsia="zh-CN"/>
        </w:rPr>
        <w:t>姜家</w:t>
      </w:r>
      <w:r>
        <w:rPr>
          <w:rFonts w:hint="eastAsia" w:ascii="宋体" w:hAnsi="宋体"/>
          <w:color w:val="auto"/>
          <w:sz w:val="28"/>
          <w:szCs w:val="28"/>
        </w:rPr>
        <w:t xml:space="preserve">镇小额公共资源交易中心 </w:t>
      </w:r>
    </w:p>
    <w:p>
      <w:pPr>
        <w:adjustRightInd w:val="0"/>
        <w:snapToGrid w:val="0"/>
        <w:spacing w:line="360" w:lineRule="auto"/>
        <w:jc w:val="center"/>
        <w:rPr>
          <w:rFonts w:hint="eastAsia"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w:t>
      </w:r>
    </w:p>
    <w:p>
      <w:pPr>
        <w:adjustRightInd w:val="0"/>
        <w:snapToGrid w:val="0"/>
        <w:spacing w:line="360" w:lineRule="auto"/>
        <w:jc w:val="center"/>
        <w:rPr>
          <w:rFonts w:ascii="宋体" w:hAnsi="宋体"/>
          <w:b w:val="0"/>
          <w:bCs/>
          <w:sz w:val="30"/>
          <w:szCs w:val="30"/>
        </w:rPr>
      </w:pPr>
      <w:r>
        <w:rPr>
          <w:rFonts w:hint="eastAsia" w:ascii="宋体" w:hAnsi="宋体"/>
          <w:color w:val="auto"/>
          <w:sz w:val="28"/>
          <w:szCs w:val="28"/>
          <w:lang w:val="en-US" w:eastAsia="zh-CN"/>
        </w:rPr>
        <w:t xml:space="preserve">                        </w:t>
      </w:r>
      <w:r>
        <w:rPr>
          <w:rFonts w:hint="eastAsia" w:ascii="宋体" w:hAnsi="宋体"/>
          <w:b w:val="0"/>
          <w:bCs/>
          <w:color w:val="auto"/>
          <w:sz w:val="30"/>
          <w:szCs w:val="30"/>
        </w:rPr>
        <w:t>二〇二</w:t>
      </w:r>
      <w:r>
        <w:rPr>
          <w:rFonts w:hint="eastAsia" w:ascii="宋体" w:hAnsi="宋体"/>
          <w:b w:val="0"/>
          <w:bCs/>
          <w:color w:val="auto"/>
          <w:sz w:val="30"/>
          <w:szCs w:val="30"/>
          <w:lang w:eastAsia="zh-CN"/>
        </w:rPr>
        <w:t>一年四</w:t>
      </w:r>
      <w:r>
        <w:rPr>
          <w:rFonts w:hint="eastAsia" w:ascii="宋体" w:hAnsi="宋体"/>
          <w:b w:val="0"/>
          <w:bCs/>
          <w:color w:val="auto"/>
          <w:sz w:val="30"/>
          <w:szCs w:val="30"/>
        </w:rPr>
        <w:t>月</w:t>
      </w:r>
      <w:r>
        <w:rPr>
          <w:rFonts w:hint="eastAsia" w:ascii="宋体" w:hAnsi="宋体"/>
          <w:b w:val="0"/>
          <w:bCs/>
          <w:color w:val="auto"/>
          <w:sz w:val="30"/>
          <w:szCs w:val="30"/>
          <w:lang w:eastAsia="zh-CN"/>
        </w:rPr>
        <w:t>十三</w:t>
      </w:r>
      <w:r>
        <w:rPr>
          <w:rFonts w:hint="eastAsia" w:ascii="宋体" w:hAnsi="宋体"/>
          <w:b w:val="0"/>
          <w:bCs/>
          <w:color w:val="auto"/>
          <w:sz w:val="30"/>
          <w:szCs w:val="30"/>
        </w:rPr>
        <w:t>日</w:t>
      </w: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center"/>
        <w:rPr>
          <w:rFonts w:hint="eastAsia" w:ascii="黑体" w:hAnsi="黑体" w:eastAsia="黑体"/>
          <w:b/>
          <w:color w:val="000000"/>
          <w:sz w:val="44"/>
          <w:szCs w:val="44"/>
        </w:rPr>
      </w:pPr>
    </w:p>
    <w:p>
      <w:pPr>
        <w:adjustRightInd w:val="0"/>
        <w:snapToGrid w:val="0"/>
        <w:spacing w:line="360" w:lineRule="auto"/>
        <w:jc w:val="both"/>
        <w:rPr>
          <w:rFonts w:hint="eastAsia" w:ascii="黑体" w:hAnsi="黑体" w:eastAsia="黑体"/>
          <w:b/>
          <w:color w:val="000000"/>
          <w:sz w:val="44"/>
          <w:szCs w:val="44"/>
        </w:rPr>
      </w:pPr>
    </w:p>
    <w:p>
      <w:pPr>
        <w:adjustRightInd w:val="0"/>
        <w:snapToGrid w:val="0"/>
        <w:spacing w:line="360" w:lineRule="auto"/>
        <w:jc w:val="center"/>
        <w:rPr>
          <w:rFonts w:ascii="黑体" w:hAnsi="黑体" w:eastAsia="黑体"/>
          <w:b/>
          <w:color w:val="000000"/>
          <w:sz w:val="44"/>
          <w:szCs w:val="44"/>
        </w:rPr>
      </w:pPr>
      <w:r>
        <w:rPr>
          <w:rFonts w:hint="eastAsia" w:ascii="黑体" w:hAnsi="黑体" w:eastAsia="黑体"/>
          <w:b/>
          <w:color w:val="000000"/>
          <w:sz w:val="44"/>
          <w:szCs w:val="44"/>
        </w:rPr>
        <w:t>建设工程施工投标文件</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w:t>
      </w:r>
    </w:p>
    <w:p>
      <w:pPr>
        <w:adjustRightInd w:val="0"/>
        <w:snapToGrid w:val="0"/>
        <w:spacing w:line="360" w:lineRule="auto"/>
        <w:rPr>
          <w:rFonts w:ascii="宋体" w:hAnsi="宋体"/>
          <w:b/>
          <w:color w:val="000000"/>
          <w:sz w:val="52"/>
          <w:szCs w:val="52"/>
        </w:rPr>
      </w:pPr>
    </w:p>
    <w:p>
      <w:pPr>
        <w:adjustRightInd w:val="0"/>
        <w:snapToGrid w:val="0"/>
        <w:spacing w:line="360" w:lineRule="auto"/>
        <w:ind w:firstLine="321" w:firstLineChars="100"/>
        <w:rPr>
          <w:rFonts w:ascii="宋体" w:hAnsi="宋体"/>
          <w:b/>
          <w:color w:val="000000"/>
          <w:sz w:val="32"/>
          <w:szCs w:val="32"/>
          <w:u w:val="single"/>
        </w:rPr>
      </w:pPr>
      <w:r>
        <w:rPr>
          <w:rFonts w:hint="eastAsia" w:ascii="宋体" w:hAnsi="宋体"/>
          <w:b/>
          <w:color w:val="000000"/>
          <w:sz w:val="32"/>
          <w:szCs w:val="32"/>
        </w:rPr>
        <w:t>工程名称：</w:t>
      </w:r>
      <w:r>
        <w:rPr>
          <w:rFonts w:hint="eastAsia" w:ascii="宋体" w:hAnsi="宋体"/>
          <w:b/>
          <w:i/>
          <w:color w:val="000000"/>
          <w:sz w:val="32"/>
          <w:szCs w:val="32"/>
        </w:rPr>
        <w:t xml:space="preserve">   </w:t>
      </w:r>
      <w:r>
        <w:rPr>
          <w:rFonts w:hint="eastAsia" w:ascii="宋体" w:hAnsi="宋体"/>
          <w:b/>
          <w:color w:val="000000"/>
          <w:sz w:val="32"/>
          <w:szCs w:val="32"/>
          <w:u w:val="single"/>
        </w:rPr>
        <w:t xml:space="preserve">                                 </w:t>
      </w:r>
    </w:p>
    <w:p>
      <w:pPr>
        <w:adjustRightInd w:val="0"/>
        <w:snapToGrid w:val="0"/>
        <w:spacing w:line="360" w:lineRule="auto"/>
        <w:ind w:firstLine="321" w:firstLineChars="100"/>
        <w:rPr>
          <w:rFonts w:ascii="宋体" w:hAnsi="宋体"/>
          <w:b/>
          <w:color w:val="000000"/>
          <w:sz w:val="32"/>
          <w:szCs w:val="32"/>
          <w:u w:val="single"/>
        </w:rPr>
      </w:pPr>
    </w:p>
    <w:p>
      <w:pPr>
        <w:adjustRightInd w:val="0"/>
        <w:snapToGrid w:val="0"/>
        <w:spacing w:line="360" w:lineRule="auto"/>
        <w:rPr>
          <w:rFonts w:ascii="宋体" w:hAnsi="宋体"/>
          <w:b/>
          <w:color w:val="000000"/>
          <w:sz w:val="28"/>
          <w:szCs w:val="28"/>
        </w:rPr>
      </w:pPr>
    </w:p>
    <w:p>
      <w:pPr>
        <w:adjustRightInd w:val="0"/>
        <w:snapToGrid w:val="0"/>
        <w:spacing w:line="360" w:lineRule="auto"/>
        <w:rPr>
          <w:rFonts w:ascii="宋体" w:hAnsi="宋体"/>
          <w:b/>
          <w:color w:val="000000"/>
          <w:sz w:val="28"/>
          <w:szCs w:val="28"/>
        </w:rPr>
      </w:pPr>
    </w:p>
    <w:p>
      <w:pPr>
        <w:adjustRightInd w:val="0"/>
        <w:snapToGrid w:val="0"/>
        <w:spacing w:line="360" w:lineRule="auto"/>
        <w:ind w:firstLine="151" w:firstLineChars="50"/>
        <w:rPr>
          <w:rFonts w:ascii="宋体" w:hAnsi="宋体"/>
          <w:b/>
          <w:color w:val="000000"/>
          <w:sz w:val="28"/>
          <w:szCs w:val="28"/>
        </w:rPr>
      </w:pPr>
      <w:r>
        <w:rPr>
          <w:rFonts w:hint="eastAsia" w:ascii="宋体" w:hAnsi="宋体"/>
          <w:b/>
          <w:color w:val="000000"/>
          <w:sz w:val="30"/>
          <w:szCs w:val="30"/>
        </w:rPr>
        <w:t xml:space="preserve">投标单位： </w:t>
      </w:r>
      <w:r>
        <w:rPr>
          <w:rFonts w:hint="eastAsia" w:ascii="宋体" w:hAnsi="宋体"/>
          <w:b/>
          <w:color w:val="000000"/>
          <w:sz w:val="30"/>
          <w:szCs w:val="30"/>
          <w:u w:val="single"/>
        </w:rPr>
        <w:t xml:space="preserve">                                 （</w:t>
      </w:r>
      <w:r>
        <w:rPr>
          <w:rFonts w:hint="eastAsia" w:ascii="宋体" w:hAnsi="宋体"/>
          <w:b/>
          <w:color w:val="000000"/>
          <w:sz w:val="30"/>
          <w:szCs w:val="30"/>
        </w:rPr>
        <w:t>盖公章）</w:t>
      </w: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b/>
          <w:color w:val="000000"/>
          <w:sz w:val="30"/>
          <w:szCs w:val="30"/>
          <w:u w:val="single"/>
        </w:rPr>
      </w:pPr>
      <w:r>
        <w:rPr>
          <w:rFonts w:hint="eastAsia" w:ascii="宋体" w:hAnsi="宋体"/>
          <w:b/>
          <w:color w:val="000000"/>
          <w:sz w:val="30"/>
          <w:szCs w:val="30"/>
        </w:rPr>
        <w:t>法定代表人：</w:t>
      </w:r>
      <w:r>
        <w:rPr>
          <w:rFonts w:hint="eastAsia" w:ascii="宋体" w:hAnsi="宋体"/>
          <w:b/>
          <w:color w:val="000000"/>
          <w:sz w:val="30"/>
          <w:szCs w:val="30"/>
          <w:u w:val="single"/>
        </w:rPr>
        <w:t xml:space="preserve">       </w:t>
      </w:r>
      <w:r>
        <w:rPr>
          <w:rFonts w:hint="eastAsia" w:ascii="宋体" w:hAnsi="宋体"/>
          <w:b/>
          <w:color w:val="000000"/>
          <w:sz w:val="30"/>
          <w:szCs w:val="30"/>
          <w:u w:val="single"/>
          <w:lang w:val="en-US" w:eastAsia="zh-CN"/>
        </w:rPr>
        <w:t xml:space="preserve">            </w:t>
      </w:r>
      <w:r>
        <w:rPr>
          <w:rFonts w:hint="eastAsia" w:ascii="宋体" w:hAnsi="宋体"/>
          <w:b/>
          <w:color w:val="000000"/>
          <w:sz w:val="30"/>
          <w:szCs w:val="30"/>
          <w:u w:val="single"/>
        </w:rPr>
        <w:t xml:space="preserve">    </w:t>
      </w:r>
      <w:r>
        <w:rPr>
          <w:rFonts w:hint="eastAsia" w:ascii="宋体" w:hAnsi="宋体"/>
          <w:b/>
          <w:color w:val="000000"/>
          <w:sz w:val="36"/>
          <w:szCs w:val="36"/>
          <w:u w:val="single"/>
        </w:rPr>
        <w:t xml:space="preserve">     </w:t>
      </w:r>
      <w:r>
        <w:rPr>
          <w:rFonts w:hint="eastAsia" w:ascii="宋体" w:hAnsi="宋体"/>
          <w:b/>
          <w:color w:val="000000"/>
          <w:sz w:val="30"/>
          <w:szCs w:val="30"/>
        </w:rPr>
        <w:t>（盖章或签字）</w:t>
      </w: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2"/>
          <w:szCs w:val="32"/>
        </w:rPr>
      </w:pPr>
    </w:p>
    <w:p>
      <w:pPr>
        <w:adjustRightInd w:val="0"/>
        <w:snapToGrid w:val="0"/>
        <w:spacing w:line="360" w:lineRule="auto"/>
        <w:ind w:firstLine="948" w:firstLineChars="295"/>
        <w:jc w:val="center"/>
        <w:rPr>
          <w:rFonts w:ascii="宋体" w:hAnsi="宋体"/>
          <w:b/>
          <w:color w:val="000000"/>
          <w:sz w:val="36"/>
          <w:szCs w:val="36"/>
        </w:rPr>
      </w:pPr>
      <w:r>
        <w:rPr>
          <w:rFonts w:hint="eastAsia" w:ascii="宋体" w:hAnsi="宋体"/>
          <w:b/>
          <w:color w:val="000000"/>
          <w:sz w:val="32"/>
          <w:szCs w:val="32"/>
        </w:rPr>
        <w:t>日期：</w:t>
      </w:r>
      <w:r>
        <w:rPr>
          <w:rFonts w:hint="eastAsia" w:ascii="宋体" w:hAnsi="宋体"/>
          <w:b/>
          <w:color w:val="000000"/>
          <w:sz w:val="32"/>
          <w:szCs w:val="32"/>
          <w:u w:val="single"/>
        </w:rPr>
        <w:t xml:space="preserve">         </w:t>
      </w:r>
      <w:r>
        <w:rPr>
          <w:rFonts w:hint="eastAsia" w:ascii="宋体" w:hAnsi="宋体"/>
          <w:b/>
          <w:color w:val="000000"/>
          <w:sz w:val="32"/>
          <w:szCs w:val="32"/>
        </w:rPr>
        <w:t xml:space="preserve">年 </w:t>
      </w:r>
      <w:r>
        <w:rPr>
          <w:rFonts w:hint="eastAsia" w:ascii="宋体" w:hAnsi="宋体"/>
          <w:b/>
          <w:color w:val="000000"/>
          <w:sz w:val="32"/>
          <w:szCs w:val="32"/>
          <w:u w:val="single"/>
        </w:rPr>
        <w:t xml:space="preserve">      </w:t>
      </w:r>
      <w:r>
        <w:rPr>
          <w:rFonts w:hint="eastAsia" w:ascii="宋体" w:hAnsi="宋体"/>
          <w:b/>
          <w:color w:val="000000"/>
          <w:sz w:val="32"/>
          <w:szCs w:val="32"/>
        </w:rPr>
        <w:t>月</w:t>
      </w:r>
      <w:r>
        <w:rPr>
          <w:rFonts w:hint="eastAsia" w:ascii="宋体" w:hAnsi="宋体"/>
          <w:b/>
          <w:color w:val="000000"/>
          <w:sz w:val="32"/>
          <w:szCs w:val="32"/>
          <w:u w:val="single"/>
        </w:rPr>
        <w:t xml:space="preserve">     </w:t>
      </w:r>
      <w:r>
        <w:rPr>
          <w:rFonts w:hint="eastAsia" w:ascii="宋体" w:hAnsi="宋体"/>
          <w:b/>
          <w:color w:val="000000"/>
          <w:sz w:val="32"/>
          <w:szCs w:val="32"/>
        </w:rPr>
        <w:t>日</w:t>
      </w:r>
    </w:p>
    <w:p>
      <w:pPr>
        <w:adjustRightInd w:val="0"/>
        <w:snapToGrid w:val="0"/>
        <w:spacing w:line="360" w:lineRule="auto"/>
        <w:rPr>
          <w:rFonts w:ascii="黑体" w:eastAsia="黑体"/>
          <w:b/>
          <w:sz w:val="44"/>
          <w:szCs w:val="44"/>
        </w:rPr>
      </w:pPr>
      <w:r>
        <w:rPr>
          <w:rFonts w:hint="eastAsia" w:ascii="黑体" w:eastAsia="黑体"/>
          <w:b/>
          <w:sz w:val="44"/>
          <w:szCs w:val="44"/>
        </w:rPr>
        <w:t xml:space="preserve">              </w:t>
      </w:r>
    </w:p>
    <w:p>
      <w:pPr>
        <w:adjustRightInd w:val="0"/>
        <w:snapToGrid w:val="0"/>
        <w:spacing w:line="360" w:lineRule="auto"/>
        <w:jc w:val="both"/>
        <w:rPr>
          <w:rFonts w:hint="eastAsia" w:ascii="黑体" w:hAnsi="宋体" w:eastAsia="黑体"/>
          <w:bCs/>
          <w:color w:val="000000"/>
          <w:sz w:val="40"/>
          <w:szCs w:val="40"/>
        </w:rPr>
      </w:pPr>
    </w:p>
    <w:p>
      <w:pPr>
        <w:adjustRightInd w:val="0"/>
        <w:snapToGrid w:val="0"/>
        <w:spacing w:line="360" w:lineRule="auto"/>
        <w:jc w:val="center"/>
        <w:rPr>
          <w:rFonts w:hint="eastAsia" w:ascii="黑体" w:hAnsi="宋体" w:eastAsia="黑体"/>
          <w:bCs/>
          <w:color w:val="000000"/>
          <w:sz w:val="40"/>
          <w:szCs w:val="40"/>
        </w:rPr>
      </w:pPr>
    </w:p>
    <w:p>
      <w:pPr>
        <w:adjustRightInd w:val="0"/>
        <w:snapToGrid w:val="0"/>
        <w:spacing w:line="360" w:lineRule="auto"/>
        <w:jc w:val="center"/>
        <w:rPr>
          <w:rFonts w:ascii="黑体" w:hAnsi="宋体" w:eastAsia="黑体"/>
          <w:bCs/>
          <w:color w:val="000000"/>
          <w:sz w:val="40"/>
          <w:szCs w:val="40"/>
        </w:rPr>
      </w:pPr>
      <w:r>
        <w:rPr>
          <w:rFonts w:hint="eastAsia" w:ascii="黑体" w:hAnsi="宋体" w:eastAsia="黑体"/>
          <w:bCs/>
          <w:color w:val="000000"/>
          <w:sz w:val="40"/>
          <w:szCs w:val="40"/>
        </w:rPr>
        <w:t>投 标 函</w:t>
      </w:r>
    </w:p>
    <w:p>
      <w:pPr>
        <w:tabs>
          <w:tab w:val="left" w:pos="7740"/>
        </w:tabs>
        <w:spacing w:line="520" w:lineRule="exact"/>
        <w:rPr>
          <w:rFonts w:hint="eastAsia" w:ascii="宋体" w:hAnsi="宋体"/>
          <w:color w:val="000000"/>
          <w:sz w:val="26"/>
          <w:szCs w:val="26"/>
        </w:rPr>
      </w:pPr>
      <w:r>
        <w:rPr>
          <w:rFonts w:hint="eastAsia" w:ascii="宋体" w:hAnsi="宋体"/>
          <w:color w:val="000000"/>
          <w:sz w:val="26"/>
          <w:szCs w:val="26"/>
        </w:rPr>
        <w:t>致：淳安县姜家镇</w:t>
      </w:r>
      <w:r>
        <w:rPr>
          <w:rFonts w:hint="eastAsia" w:ascii="宋体" w:hAnsi="宋体"/>
          <w:color w:val="000000"/>
          <w:sz w:val="26"/>
          <w:szCs w:val="26"/>
          <w:lang w:eastAsia="zh-CN"/>
        </w:rPr>
        <w:t>郁源村股份经济合作社</w:t>
      </w:r>
    </w:p>
    <w:p>
      <w:pPr>
        <w:shd w:val="clear" w:color="auto" w:fill="FFFFFF"/>
        <w:ind w:firstLine="520" w:firstLineChars="200"/>
        <w:jc w:val="left"/>
        <w:rPr>
          <w:rFonts w:ascii="宋体" w:hAnsi="宋体"/>
          <w:color w:val="000000"/>
          <w:sz w:val="26"/>
          <w:szCs w:val="26"/>
        </w:rPr>
      </w:pPr>
      <w:r>
        <w:rPr>
          <w:rFonts w:hint="eastAsia" w:ascii="宋体" w:hAnsi="宋体"/>
          <w:color w:val="000000"/>
          <w:sz w:val="26"/>
          <w:szCs w:val="26"/>
        </w:rPr>
        <w:t>1、根据已收到贵方的招标编号为</w:t>
      </w:r>
      <w:r>
        <w:rPr>
          <w:rFonts w:hint="eastAsia" w:ascii="宋体" w:hAnsi="宋体"/>
          <w:color w:val="000000"/>
          <w:sz w:val="26"/>
          <w:szCs w:val="26"/>
          <w:u w:val="single"/>
        </w:rPr>
        <w:t>姜交易〔20</w:t>
      </w:r>
      <w:r>
        <w:rPr>
          <w:rFonts w:hint="eastAsia" w:ascii="宋体" w:hAnsi="宋体"/>
          <w:color w:val="000000"/>
          <w:sz w:val="26"/>
          <w:szCs w:val="26"/>
          <w:u w:val="single"/>
          <w:lang w:val="en-US" w:eastAsia="zh-CN"/>
        </w:rPr>
        <w:t>21</w:t>
      </w:r>
      <w:r>
        <w:rPr>
          <w:rFonts w:hint="eastAsia" w:ascii="宋体" w:hAnsi="宋体"/>
          <w:color w:val="000000"/>
          <w:sz w:val="26"/>
          <w:szCs w:val="26"/>
          <w:u w:val="single"/>
        </w:rPr>
        <w:t>〕0</w:t>
      </w:r>
      <w:r>
        <w:rPr>
          <w:rFonts w:hint="eastAsia" w:ascii="宋体" w:hAnsi="宋体"/>
          <w:color w:val="000000"/>
          <w:sz w:val="26"/>
          <w:szCs w:val="26"/>
          <w:u w:val="single"/>
          <w:lang w:val="en-US" w:eastAsia="zh-CN"/>
        </w:rPr>
        <w:t>27</w:t>
      </w:r>
      <w:r>
        <w:rPr>
          <w:rFonts w:hint="eastAsia" w:ascii="宋体" w:hAnsi="宋体"/>
          <w:color w:val="000000"/>
          <w:sz w:val="26"/>
          <w:szCs w:val="26"/>
          <w:u w:val="single"/>
        </w:rPr>
        <w:t xml:space="preserve">号A </w:t>
      </w:r>
      <w:r>
        <w:rPr>
          <w:rFonts w:hint="eastAsia" w:ascii="宋体" w:hAnsi="宋体"/>
          <w:color w:val="000000"/>
          <w:sz w:val="26"/>
          <w:szCs w:val="26"/>
        </w:rPr>
        <w:t>的</w:t>
      </w:r>
      <w:r>
        <w:rPr>
          <w:rFonts w:hint="eastAsia" w:ascii="宋体" w:hAnsi="宋体"/>
          <w:color w:val="000000"/>
          <w:sz w:val="26"/>
          <w:szCs w:val="26"/>
          <w:u w:val="single"/>
          <w:lang w:val="en-US" w:eastAsia="zh-CN"/>
        </w:rPr>
        <w:t>姜家镇郁源村道路拓宽工程</w:t>
      </w:r>
      <w:r>
        <w:rPr>
          <w:rFonts w:hint="eastAsia" w:ascii="宋体" w:hAnsi="宋体"/>
          <w:color w:val="000000"/>
          <w:sz w:val="26"/>
          <w:szCs w:val="26"/>
        </w:rPr>
        <w:t>的招标文件，遵照有关规定，我单位研究上述招标文件及其他有关文件后</w:t>
      </w:r>
      <w:r>
        <w:rPr>
          <w:rFonts w:hint="eastAsia" w:ascii="宋体" w:hAnsi="宋体"/>
          <w:color w:val="000000"/>
          <w:sz w:val="26"/>
          <w:szCs w:val="26"/>
          <w:lang w:eastAsia="zh-CN"/>
        </w:rPr>
        <w:t>，</w:t>
      </w:r>
      <w:r>
        <w:rPr>
          <w:rFonts w:hint="eastAsia" w:ascii="宋体" w:hAnsi="宋体"/>
          <w:color w:val="000000"/>
          <w:sz w:val="26"/>
          <w:szCs w:val="26"/>
        </w:rPr>
        <w:t>我 方 愿 以 人 民 币 （大写）</w:t>
      </w:r>
      <w:r>
        <w:rPr>
          <w:rFonts w:hint="eastAsia" w:ascii="宋体" w:hAnsi="宋体"/>
          <w:color w:val="000000"/>
          <w:sz w:val="26"/>
          <w:szCs w:val="26"/>
          <w:u w:val="single"/>
        </w:rPr>
        <w:t xml:space="preserve">                         </w:t>
      </w:r>
      <w:r>
        <w:rPr>
          <w:rFonts w:hint="eastAsia" w:ascii="宋体" w:hAnsi="宋体"/>
          <w:color w:val="000000"/>
          <w:sz w:val="26"/>
          <w:szCs w:val="26"/>
        </w:rPr>
        <w:t>（RMB：¥</w:t>
      </w:r>
      <w:r>
        <w:rPr>
          <w:rFonts w:hint="eastAsia" w:ascii="宋体" w:hAnsi="宋体"/>
          <w:color w:val="000000"/>
          <w:sz w:val="26"/>
          <w:szCs w:val="26"/>
          <w:u w:val="single"/>
        </w:rPr>
        <w:t xml:space="preserve">         </w:t>
      </w:r>
      <w:r>
        <w:rPr>
          <w:rFonts w:hint="eastAsia" w:ascii="宋体" w:hAnsi="宋体"/>
          <w:color w:val="000000"/>
          <w:sz w:val="26"/>
          <w:szCs w:val="26"/>
        </w:rPr>
        <w:t>）的投标报价并按图纸、合同条款等的条件要求承包上述工程的施工、竣工并承担任何质量缺陷保修责任。</w:t>
      </w:r>
    </w:p>
    <w:p>
      <w:pPr>
        <w:tabs>
          <w:tab w:val="left" w:pos="7740"/>
        </w:tabs>
        <w:spacing w:line="520" w:lineRule="exact"/>
        <w:ind w:firstLine="520" w:firstLineChars="200"/>
        <w:rPr>
          <w:rFonts w:ascii="宋体" w:hAnsi="宋体"/>
          <w:color w:val="000000"/>
          <w:sz w:val="26"/>
          <w:szCs w:val="26"/>
        </w:rPr>
      </w:pPr>
      <w:r>
        <w:rPr>
          <w:rFonts w:hint="eastAsia" w:ascii="宋体" w:hAnsi="宋体"/>
          <w:color w:val="000000"/>
          <w:sz w:val="26"/>
          <w:szCs w:val="26"/>
        </w:rPr>
        <w:t>2、我方已详细审核全部招标文件，包括修改文件（如果有的话），及有关附件，放弃提出含糊不清或误解的权力。</w:t>
      </w:r>
    </w:p>
    <w:p>
      <w:pPr>
        <w:tabs>
          <w:tab w:val="left" w:pos="7740"/>
        </w:tabs>
        <w:spacing w:line="520" w:lineRule="exact"/>
        <w:ind w:firstLine="520" w:firstLineChars="200"/>
        <w:jc w:val="left"/>
        <w:rPr>
          <w:rFonts w:ascii="宋体" w:hAnsi="宋体"/>
          <w:color w:val="000000"/>
          <w:sz w:val="26"/>
          <w:szCs w:val="26"/>
        </w:rPr>
      </w:pPr>
      <w:r>
        <w:rPr>
          <w:rFonts w:hint="eastAsia" w:ascii="宋体" w:hAnsi="宋体"/>
          <w:color w:val="000000"/>
          <w:sz w:val="26"/>
          <w:szCs w:val="26"/>
        </w:rPr>
        <w:t>3、一旦我方中标，我方保证在合同协议书中规定的开工日期开始施工，并在合同协议书中规定的预计竣工日期完成和交付全部工程，共计</w:t>
      </w:r>
      <w:r>
        <w:rPr>
          <w:rFonts w:hint="eastAsia" w:ascii="宋体" w:hAnsi="宋体"/>
          <w:color w:val="000000"/>
          <w:sz w:val="26"/>
          <w:szCs w:val="26"/>
          <w:u w:val="single"/>
        </w:rPr>
        <w:t xml:space="preserve">      </w:t>
      </w:r>
      <w:r>
        <w:rPr>
          <w:rFonts w:hint="eastAsia" w:ascii="宋体" w:hAnsi="宋体"/>
          <w:color w:val="000000"/>
          <w:sz w:val="26"/>
          <w:szCs w:val="26"/>
        </w:rPr>
        <w:t>日历天内竣工并移交全部工程。</w:t>
      </w:r>
    </w:p>
    <w:p>
      <w:pPr>
        <w:tabs>
          <w:tab w:val="left" w:pos="7740"/>
        </w:tabs>
        <w:spacing w:line="520" w:lineRule="exact"/>
        <w:ind w:firstLine="520" w:firstLineChars="200"/>
        <w:rPr>
          <w:rFonts w:ascii="宋体" w:hAnsi="宋体"/>
          <w:color w:val="000000"/>
          <w:sz w:val="26"/>
          <w:szCs w:val="26"/>
        </w:rPr>
      </w:pPr>
      <w:r>
        <w:rPr>
          <w:rFonts w:hint="eastAsia" w:ascii="宋体" w:hAnsi="宋体"/>
          <w:color w:val="000000"/>
          <w:sz w:val="26"/>
          <w:szCs w:val="26"/>
        </w:rPr>
        <w:t xml:space="preserve">4、一旦我方中标，我们承诺质量标准为 </w:t>
      </w:r>
      <w:r>
        <w:rPr>
          <w:rFonts w:hint="eastAsia" w:ascii="宋体" w:hAnsi="宋体"/>
          <w:color w:val="000000"/>
          <w:sz w:val="26"/>
          <w:szCs w:val="26"/>
          <w:u w:val="single"/>
        </w:rPr>
        <w:t xml:space="preserve">                 </w:t>
      </w:r>
      <w:r>
        <w:rPr>
          <w:rFonts w:hint="eastAsia" w:ascii="宋体" w:hAnsi="宋体"/>
          <w:color w:val="000000"/>
          <w:sz w:val="26"/>
          <w:szCs w:val="26"/>
        </w:rPr>
        <w:t>。</w:t>
      </w:r>
    </w:p>
    <w:p>
      <w:pPr>
        <w:tabs>
          <w:tab w:val="left" w:pos="7740"/>
        </w:tabs>
        <w:spacing w:line="520" w:lineRule="exact"/>
        <w:ind w:firstLine="520" w:firstLineChars="200"/>
        <w:rPr>
          <w:rFonts w:hint="eastAsia" w:ascii="宋体" w:hAnsi="宋体"/>
          <w:color w:val="000000"/>
          <w:sz w:val="26"/>
          <w:szCs w:val="26"/>
        </w:rPr>
      </w:pPr>
      <w:r>
        <w:rPr>
          <w:rFonts w:hint="eastAsia" w:ascii="宋体" w:hAnsi="宋体"/>
          <w:color w:val="000000"/>
          <w:sz w:val="26"/>
          <w:szCs w:val="26"/>
        </w:rPr>
        <w:t>5、如果我方中标，我方将按照规定提交履约保证金</w:t>
      </w:r>
      <w:r>
        <w:rPr>
          <w:rFonts w:hint="eastAsia" w:ascii="宋体" w:hAnsi="宋体"/>
          <w:sz w:val="28"/>
          <w:szCs w:val="28"/>
          <w:u w:val="single"/>
        </w:rPr>
        <w:t xml:space="preserve">         </w:t>
      </w:r>
      <w:r>
        <w:rPr>
          <w:rFonts w:hint="eastAsia" w:ascii="宋体" w:hAnsi="宋体"/>
          <w:color w:val="000000"/>
          <w:sz w:val="26"/>
          <w:szCs w:val="26"/>
          <w:u w:val="single"/>
        </w:rPr>
        <w:t xml:space="preserve">  </w:t>
      </w:r>
      <w:r>
        <w:rPr>
          <w:rFonts w:hint="eastAsia" w:ascii="宋体" w:hAnsi="宋体"/>
          <w:color w:val="000000"/>
          <w:sz w:val="26"/>
          <w:szCs w:val="26"/>
        </w:rPr>
        <w:t>元。</w:t>
      </w:r>
    </w:p>
    <w:p>
      <w:pPr>
        <w:tabs>
          <w:tab w:val="left" w:pos="7740"/>
        </w:tabs>
        <w:spacing w:line="520" w:lineRule="exact"/>
        <w:ind w:firstLine="520" w:firstLineChars="200"/>
        <w:rPr>
          <w:rFonts w:ascii="宋体" w:hAnsi="宋体"/>
          <w:color w:val="000000"/>
          <w:sz w:val="26"/>
          <w:szCs w:val="26"/>
        </w:rPr>
      </w:pPr>
      <w:r>
        <w:rPr>
          <w:rFonts w:hint="eastAsia" w:ascii="宋体" w:hAnsi="宋体"/>
          <w:color w:val="000000"/>
          <w:sz w:val="26"/>
          <w:szCs w:val="26"/>
        </w:rPr>
        <w:t>6、我方同意所递交的投标文件在招标文件规定的投标有</w:t>
      </w:r>
      <w:r>
        <w:rPr>
          <w:rFonts w:hint="eastAsia" w:ascii="宋体" w:hAnsi="宋体"/>
          <w:color w:val="000000"/>
          <w:spacing w:val="-6"/>
          <w:sz w:val="26"/>
          <w:szCs w:val="26"/>
        </w:rPr>
        <w:t>效期内有效，在此期间内我方的投标有可能中标，我方将受此约束。如果在投标有效期内撤回投标，投标保证金将不予退还。</w:t>
      </w:r>
    </w:p>
    <w:p>
      <w:pPr>
        <w:tabs>
          <w:tab w:val="left" w:pos="7740"/>
        </w:tabs>
        <w:spacing w:line="520" w:lineRule="exact"/>
        <w:ind w:firstLine="520" w:firstLineChars="200"/>
        <w:rPr>
          <w:rFonts w:ascii="宋体" w:hAnsi="宋体"/>
          <w:sz w:val="26"/>
          <w:szCs w:val="26"/>
        </w:rPr>
      </w:pPr>
      <w:r>
        <w:rPr>
          <w:rFonts w:hint="eastAsia" w:ascii="宋体" w:hAnsi="宋体"/>
          <w:sz w:val="26"/>
          <w:szCs w:val="26"/>
        </w:rPr>
        <w:t>7、贵方的中标通知书和本投标文件将成为约束我们双方的合同文件组成部分。</w:t>
      </w:r>
    </w:p>
    <w:p>
      <w:pPr>
        <w:tabs>
          <w:tab w:val="left" w:pos="7740"/>
        </w:tabs>
        <w:spacing w:line="520" w:lineRule="exact"/>
        <w:ind w:firstLine="520" w:firstLineChars="200"/>
        <w:rPr>
          <w:rFonts w:hint="eastAsia" w:ascii="宋体" w:hAnsi="宋体"/>
          <w:color w:val="000000"/>
          <w:sz w:val="26"/>
          <w:szCs w:val="26"/>
        </w:rPr>
      </w:pPr>
      <w:r>
        <w:rPr>
          <w:rFonts w:hint="eastAsia" w:ascii="宋体" w:hAnsi="宋体"/>
          <w:color w:val="000000"/>
          <w:sz w:val="26"/>
          <w:szCs w:val="26"/>
        </w:rPr>
        <w:t>8、我方的投标保证金</w:t>
      </w:r>
      <w:r>
        <w:rPr>
          <w:rFonts w:hint="eastAsia" w:ascii="宋体" w:hAnsi="宋体"/>
          <w:color w:val="000000"/>
          <w:sz w:val="26"/>
          <w:szCs w:val="26"/>
          <w:u w:val="single"/>
        </w:rPr>
        <w:t xml:space="preserve">         </w:t>
      </w:r>
      <w:r>
        <w:rPr>
          <w:rFonts w:hint="eastAsia" w:ascii="宋体" w:hAnsi="宋体"/>
          <w:color w:val="000000"/>
          <w:sz w:val="26"/>
          <w:szCs w:val="26"/>
        </w:rPr>
        <w:t>元与本投标函同时递交。</w:t>
      </w:r>
    </w:p>
    <w:p>
      <w:pPr>
        <w:tabs>
          <w:tab w:val="left" w:pos="7740"/>
        </w:tabs>
        <w:spacing w:line="560" w:lineRule="exact"/>
        <w:ind w:firstLine="520" w:firstLineChars="200"/>
        <w:rPr>
          <w:rFonts w:ascii="宋体" w:hAnsi="宋体"/>
          <w:color w:val="000000"/>
          <w:sz w:val="26"/>
          <w:szCs w:val="26"/>
        </w:rPr>
      </w:pPr>
      <w:r>
        <w:rPr>
          <w:rFonts w:hint="eastAsia" w:ascii="宋体" w:hAnsi="宋体"/>
          <w:sz w:val="26"/>
        </w:rPr>
        <w:t>9、本工程项目经理为</w:t>
      </w:r>
      <w:r>
        <w:rPr>
          <w:rFonts w:hint="eastAsia" w:ascii="宋体" w:hAnsi="宋体"/>
          <w:sz w:val="26"/>
          <w:u w:val="single"/>
        </w:rPr>
        <w:t xml:space="preserve">         </w:t>
      </w:r>
      <w:r>
        <w:rPr>
          <w:rFonts w:hint="eastAsia" w:ascii="宋体" w:hAnsi="宋体"/>
          <w:sz w:val="26"/>
        </w:rPr>
        <w:t>（必须与投标人提供的项目经理一致）。</w:t>
      </w:r>
    </w:p>
    <w:p>
      <w:pPr>
        <w:tabs>
          <w:tab w:val="left" w:pos="7740"/>
        </w:tabs>
        <w:spacing w:line="520" w:lineRule="exact"/>
        <w:jc w:val="both"/>
        <w:rPr>
          <w:rFonts w:hint="eastAsia" w:ascii="宋体" w:hAnsi="宋体"/>
          <w:color w:val="000000"/>
          <w:sz w:val="26"/>
          <w:szCs w:val="26"/>
        </w:rPr>
      </w:pPr>
    </w:p>
    <w:p>
      <w:pPr>
        <w:tabs>
          <w:tab w:val="left" w:pos="7740"/>
        </w:tabs>
        <w:spacing w:line="520" w:lineRule="exact"/>
        <w:ind w:firstLine="260" w:firstLineChars="100"/>
        <w:jc w:val="both"/>
        <w:rPr>
          <w:rFonts w:hint="eastAsia" w:ascii="宋体" w:hAnsi="宋体"/>
          <w:color w:val="000000"/>
          <w:sz w:val="26"/>
          <w:szCs w:val="26"/>
        </w:rPr>
      </w:pPr>
      <w:r>
        <w:rPr>
          <w:rFonts w:hint="eastAsia" w:ascii="宋体" w:hAnsi="宋体"/>
          <w:color w:val="000000"/>
          <w:sz w:val="26"/>
          <w:szCs w:val="26"/>
        </w:rPr>
        <w:t>投标人：（盖章）                 法定代表人：（盖章）</w:t>
      </w:r>
    </w:p>
    <w:p>
      <w:pPr>
        <w:tabs>
          <w:tab w:val="left" w:pos="7260"/>
        </w:tabs>
        <w:spacing w:line="440" w:lineRule="exact"/>
        <w:ind w:firstLine="2340" w:firstLineChars="900"/>
        <w:rPr>
          <w:rFonts w:hint="eastAsia" w:ascii="宋体" w:hAnsi="宋体"/>
          <w:color w:val="000000"/>
          <w:sz w:val="26"/>
          <w:szCs w:val="26"/>
        </w:rPr>
      </w:pPr>
    </w:p>
    <w:p>
      <w:pPr>
        <w:tabs>
          <w:tab w:val="left" w:pos="7260"/>
        </w:tabs>
        <w:spacing w:line="440" w:lineRule="exact"/>
        <w:jc w:val="right"/>
        <w:rPr>
          <w:rFonts w:hint="eastAsia" w:ascii="黑体" w:eastAsia="黑体"/>
          <w:sz w:val="40"/>
          <w:szCs w:val="40"/>
        </w:rPr>
      </w:pPr>
      <w:r>
        <w:rPr>
          <w:rFonts w:hint="eastAsia" w:ascii="宋体" w:hAnsi="宋体"/>
          <w:color w:val="000000"/>
          <w:sz w:val="26"/>
          <w:szCs w:val="26"/>
        </w:rPr>
        <w:t>日期：    年    月   日</w:t>
      </w: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jc w:val="center"/>
        <w:rPr>
          <w:rFonts w:hint="eastAsia" w:ascii="黑体" w:eastAsia="黑体"/>
          <w:sz w:val="40"/>
          <w:szCs w:val="40"/>
        </w:rPr>
      </w:pPr>
    </w:p>
    <w:p>
      <w:pPr>
        <w:adjustRightInd w:val="0"/>
        <w:snapToGrid w:val="0"/>
        <w:spacing w:line="440" w:lineRule="exact"/>
        <w:jc w:val="center"/>
        <w:rPr>
          <w:rFonts w:ascii="黑体" w:eastAsia="黑体"/>
          <w:sz w:val="40"/>
          <w:szCs w:val="40"/>
        </w:rPr>
      </w:pPr>
      <w:r>
        <w:rPr>
          <w:rFonts w:hint="eastAsia" w:ascii="黑体" w:eastAsia="黑体"/>
          <w:sz w:val="40"/>
          <w:szCs w:val="40"/>
        </w:rPr>
        <w:t>投 标 承 诺 书</w:t>
      </w:r>
    </w:p>
    <w:p>
      <w:pPr>
        <w:adjustRightInd w:val="0"/>
        <w:snapToGrid w:val="0"/>
        <w:spacing w:line="440" w:lineRule="exact"/>
        <w:jc w:val="center"/>
        <w:rPr>
          <w:rFonts w:ascii="黑体" w:eastAsia="黑体"/>
          <w:sz w:val="44"/>
          <w:szCs w:val="44"/>
        </w:rPr>
      </w:pPr>
    </w:p>
    <w:p>
      <w:pPr>
        <w:snapToGrid w:val="0"/>
        <w:spacing w:line="360" w:lineRule="auto"/>
        <w:rPr>
          <w:rFonts w:ascii="宋体" w:hAnsi="宋体"/>
          <w:color w:val="000000"/>
          <w:sz w:val="26"/>
          <w:szCs w:val="26"/>
        </w:rPr>
      </w:pPr>
      <w:r>
        <w:rPr>
          <w:rFonts w:hint="eastAsia" w:ascii="宋体" w:hAnsi="宋体"/>
          <w:color w:val="000000"/>
          <w:sz w:val="26"/>
          <w:szCs w:val="26"/>
        </w:rPr>
        <w:t>淳安县姜家镇</w:t>
      </w:r>
      <w:r>
        <w:rPr>
          <w:rFonts w:hint="eastAsia" w:ascii="宋体" w:hAnsi="宋体"/>
          <w:color w:val="000000"/>
          <w:sz w:val="26"/>
          <w:szCs w:val="26"/>
          <w:lang w:eastAsia="zh-CN"/>
        </w:rPr>
        <w:t>郁源村股份经济合作社</w:t>
      </w:r>
      <w:r>
        <w:rPr>
          <w:rFonts w:hint="eastAsia" w:ascii="宋体" w:hAnsi="宋体"/>
          <w:color w:val="000000"/>
          <w:sz w:val="26"/>
          <w:szCs w:val="26"/>
        </w:rPr>
        <w:t>：</w:t>
      </w:r>
    </w:p>
    <w:p>
      <w:pPr>
        <w:adjustRightInd w:val="0"/>
        <w:snapToGrid w:val="0"/>
        <w:spacing w:line="360" w:lineRule="auto"/>
        <w:ind w:firstLine="390" w:firstLineChars="150"/>
        <w:rPr>
          <w:rFonts w:ascii="宋体" w:hAnsi="宋体"/>
          <w:sz w:val="26"/>
          <w:szCs w:val="26"/>
          <w:u w:val="single"/>
        </w:rPr>
      </w:pPr>
      <w:r>
        <w:rPr>
          <w:rFonts w:hint="eastAsia" w:ascii="宋体" w:hAnsi="宋体"/>
          <w:color w:val="000000"/>
          <w:sz w:val="26"/>
          <w:szCs w:val="26"/>
        </w:rPr>
        <w:t>本公司已详细阅读</w:t>
      </w:r>
      <w:r>
        <w:rPr>
          <w:rFonts w:hint="eastAsia" w:ascii="宋体" w:hAnsi="宋体"/>
          <w:color w:val="000000"/>
          <w:sz w:val="26"/>
          <w:szCs w:val="26"/>
          <w:u w:val="single"/>
          <w:lang w:val="en-US" w:eastAsia="zh-CN"/>
        </w:rPr>
        <w:t>姜家镇郁源村道路拓宽工程</w:t>
      </w:r>
      <w:r>
        <w:rPr>
          <w:rFonts w:hint="eastAsia" w:ascii="宋体" w:hAnsi="宋体"/>
          <w:color w:val="000000"/>
          <w:sz w:val="26"/>
          <w:szCs w:val="26"/>
        </w:rPr>
        <w:t>之招标文件，现自愿就参加该工程投标有关事项向招标单位郑重承诺如下：</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1、遵守中华人民共和国、浙江省、杭州市、淳安县有关招投标的法律法规规定，自觉维护建筑市场正常秩序。</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2、投标文件无虚假不实内容。若评标过程中查有虚假，同意作无效投标文件处理并被没收投标保证金，若中标后查有虚假，同意被废除授标并被没收投标保证金。</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3、工程实施过程中，保证按照投标文件承诺派驻人员及投入设备。</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4、保证本公司未处在不良行为公示期（公示范围以相关行政管理部门公布的受限地域范围为准）。</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5、保证本公司未处在财产被接管、冻结、破产状态。</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6、投标人对《淳安县政府投资项目工程违规变更责任追究暂行办法》条款作了充分的理解，自愿响应和完全接受《淳安县政府投资项目工程违规变更责任追究暂行办法》的追责条款对投标人予以追责和处罚。</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本公司若违反以上承诺，将无条件接受有关监督管理部门的调查，并愿意承担取消中标资格、没收投标保证金及限制在淳安县投标等一切法律责任。</w:t>
      </w:r>
    </w:p>
    <w:p>
      <w:pPr>
        <w:adjustRightInd w:val="0"/>
        <w:snapToGrid w:val="0"/>
        <w:spacing w:line="360" w:lineRule="auto"/>
        <w:jc w:val="left"/>
        <w:rPr>
          <w:rFonts w:ascii="宋体" w:hAnsi="宋体"/>
          <w:color w:val="000000"/>
          <w:sz w:val="26"/>
          <w:szCs w:val="26"/>
        </w:rPr>
      </w:pPr>
    </w:p>
    <w:p>
      <w:pPr>
        <w:spacing w:line="360" w:lineRule="auto"/>
        <w:ind w:firstLine="260" w:firstLineChars="100"/>
        <w:rPr>
          <w:color w:val="000000"/>
          <w:sz w:val="26"/>
          <w:szCs w:val="26"/>
        </w:rPr>
      </w:pPr>
      <w:r>
        <w:rPr>
          <w:rFonts w:hint="eastAsia" w:ascii="宋体" w:hAnsi="宋体"/>
          <w:color w:val="000000"/>
          <w:sz w:val="26"/>
          <w:szCs w:val="26"/>
        </w:rPr>
        <w:t xml:space="preserve">投标单位（盖章）：            </w:t>
      </w:r>
      <w:r>
        <w:rPr>
          <w:rFonts w:hint="eastAsia"/>
          <w:color w:val="000000"/>
          <w:sz w:val="26"/>
          <w:szCs w:val="26"/>
        </w:rPr>
        <w:t>法定代表人（盖章</w:t>
      </w:r>
      <w:r>
        <w:rPr>
          <w:rFonts w:hint="eastAsia" w:ascii="宋体" w:hAnsi="宋体"/>
          <w:color w:val="333333"/>
          <w:sz w:val="26"/>
          <w:szCs w:val="26"/>
        </w:rPr>
        <w:t>或</w:t>
      </w:r>
      <w:r>
        <w:rPr>
          <w:rFonts w:hint="eastAsia"/>
          <w:color w:val="000000"/>
          <w:sz w:val="26"/>
          <w:szCs w:val="26"/>
        </w:rPr>
        <w:t xml:space="preserve">签字）：        </w:t>
      </w:r>
    </w:p>
    <w:p>
      <w:pPr>
        <w:tabs>
          <w:tab w:val="left" w:pos="7740"/>
        </w:tabs>
        <w:spacing w:line="560" w:lineRule="exact"/>
        <w:ind w:firstLine="260" w:firstLineChars="100"/>
        <w:rPr>
          <w:rFonts w:hint="eastAsia" w:ascii="宋体" w:hAnsi="宋体" w:eastAsia="宋体"/>
          <w:sz w:val="26"/>
          <w:u w:val="single"/>
          <w:lang w:eastAsia="zh-CN"/>
        </w:rPr>
      </w:pPr>
      <w:r>
        <w:rPr>
          <w:rFonts w:hint="eastAsia"/>
          <w:color w:val="000000"/>
          <w:sz w:val="26"/>
          <w:szCs w:val="26"/>
        </w:rPr>
        <w:t>项目经理（签字）：</w:t>
      </w:r>
      <w:r>
        <w:rPr>
          <w:rFonts w:hint="eastAsia"/>
          <w:color w:val="000000"/>
          <w:sz w:val="26"/>
          <w:szCs w:val="26"/>
          <w:lang w:val="en-US" w:eastAsia="zh-CN"/>
        </w:rPr>
        <w:t xml:space="preserve">            </w:t>
      </w:r>
      <w:r>
        <w:rPr>
          <w:rFonts w:hint="eastAsia"/>
          <w:color w:val="000000"/>
          <w:sz w:val="26"/>
          <w:szCs w:val="26"/>
        </w:rPr>
        <w:t>项目经理</w:t>
      </w:r>
      <w:r>
        <w:rPr>
          <w:rFonts w:hint="eastAsia"/>
          <w:color w:val="000000"/>
          <w:sz w:val="26"/>
          <w:szCs w:val="26"/>
          <w:lang w:eastAsia="zh-CN"/>
        </w:rPr>
        <w:t>电话：</w:t>
      </w:r>
      <w:r>
        <w:rPr>
          <w:rFonts w:hint="eastAsia"/>
          <w:color w:val="000000"/>
          <w:sz w:val="26"/>
          <w:szCs w:val="26"/>
          <w:lang w:val="en-US" w:eastAsia="zh-CN"/>
        </w:rPr>
        <w:t xml:space="preserve">          </w:t>
      </w:r>
    </w:p>
    <w:p>
      <w:pPr>
        <w:spacing w:line="360" w:lineRule="auto"/>
        <w:rPr>
          <w:rFonts w:hint="eastAsia" w:eastAsia="宋体"/>
          <w:color w:val="000000"/>
          <w:sz w:val="26"/>
          <w:szCs w:val="26"/>
          <w:lang w:val="en-US" w:eastAsia="zh-CN"/>
        </w:rPr>
      </w:pPr>
    </w:p>
    <w:p>
      <w:pPr>
        <w:adjustRightInd w:val="0"/>
        <w:snapToGrid w:val="0"/>
        <w:spacing w:line="520" w:lineRule="exact"/>
        <w:jc w:val="left"/>
        <w:rPr>
          <w:rFonts w:ascii="宋体" w:hAnsi="宋体"/>
          <w:color w:val="000000"/>
          <w:sz w:val="26"/>
          <w:szCs w:val="26"/>
        </w:rPr>
      </w:pPr>
      <w:r>
        <w:rPr>
          <w:rFonts w:hint="eastAsia" w:ascii="宋体" w:hAnsi="宋体"/>
          <w:color w:val="000000"/>
          <w:sz w:val="26"/>
          <w:szCs w:val="26"/>
        </w:rPr>
        <w:t xml:space="preserve">                               日期：    年    月    日</w:t>
      </w:r>
    </w:p>
    <w:p>
      <w:pPr>
        <w:ind w:firstLine="3380" w:firstLineChars="1300"/>
        <w:rPr>
          <w:sz w:val="26"/>
          <w:szCs w:val="26"/>
        </w:rPr>
      </w:pPr>
    </w:p>
    <w:p>
      <w:pPr>
        <w:spacing w:line="480" w:lineRule="auto"/>
        <w:rPr>
          <w:rFonts w:ascii="宋体" w:hAnsi="宋体"/>
          <w:b/>
          <w:bCs/>
          <w:szCs w:val="21"/>
        </w:rPr>
      </w:pPr>
      <w:r>
        <w:rPr>
          <w:rFonts w:hint="eastAsia" w:ascii="宋体" w:hAnsi="宋体"/>
          <w:b/>
          <w:bCs/>
          <w:szCs w:val="21"/>
        </w:rPr>
        <w:t>注：投标人必须对投标承诺书作出承诺，项目经理人必须本人签字，否则该投标人为废标。</w:t>
      </w:r>
    </w:p>
    <w:p>
      <w:pPr>
        <w:rPr>
          <w:b/>
          <w:bCs/>
          <w:sz w:val="36"/>
        </w:rPr>
      </w:pPr>
    </w:p>
    <w:p>
      <w:pPr>
        <w:jc w:val="center"/>
        <w:rPr>
          <w:rFonts w:hint="eastAsia"/>
          <w:b/>
          <w:bCs/>
          <w:sz w:val="36"/>
        </w:rPr>
      </w:pPr>
    </w:p>
    <w:p>
      <w:pPr>
        <w:jc w:val="center"/>
        <w:rPr>
          <w:rFonts w:hint="eastAsia"/>
          <w:b/>
          <w:bCs/>
          <w:sz w:val="36"/>
        </w:rPr>
      </w:pPr>
    </w:p>
    <w:p>
      <w:pPr>
        <w:jc w:val="center"/>
        <w:rPr>
          <w:sz w:val="36"/>
        </w:rPr>
      </w:pP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p>
    <w:p>
      <w:pPr>
        <w:spacing w:line="480" w:lineRule="auto"/>
        <w:rPr>
          <w:sz w:val="24"/>
        </w:rPr>
      </w:pPr>
      <w:r>
        <w:rPr>
          <w:rFonts w:hint="eastAsia"/>
          <w:sz w:val="24"/>
        </w:rPr>
        <w:t>电话：</w:t>
      </w:r>
      <w:r>
        <w:rPr>
          <w:rFonts w:hint="eastAsia"/>
          <w:sz w:val="24"/>
          <w:u w:val="single"/>
        </w:rPr>
        <w:t xml:space="preserve">                  </w:t>
      </w:r>
      <w:r>
        <w:rPr>
          <w:rFonts w:hint="eastAsia"/>
          <w:sz w:val="24"/>
        </w:rPr>
        <w:t>系</w:t>
      </w:r>
      <w:r>
        <w:rPr>
          <w:sz w:val="24"/>
          <w:u w:val="single"/>
        </w:rPr>
        <w:t xml:space="preserve">                          </w:t>
      </w:r>
      <w:r>
        <w:rPr>
          <w:rFonts w:hint="eastAsia"/>
          <w:sz w:val="24"/>
        </w:rPr>
        <w:t>的法定代表人。为施工、竣工和保修的工程，签署上述工程的投标文件，进行合同谈判、签署合同和处理与之有关的一切事务。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投标人：</w:t>
      </w:r>
      <w:r>
        <w:rPr>
          <w:sz w:val="24"/>
          <w:u w:val="single"/>
        </w:rPr>
        <w:t xml:space="preserve">           </w:t>
      </w:r>
      <w:r>
        <w:rPr>
          <w:rFonts w:hint="eastAsia"/>
          <w:sz w:val="24"/>
          <w:u w:val="single"/>
        </w:rPr>
        <w:t>（盖公章）</w:t>
      </w:r>
      <w:r>
        <w:rPr>
          <w:sz w:val="24"/>
          <w:u w:val="single"/>
        </w:rPr>
        <w:t xml:space="preserve">         </w:t>
      </w:r>
    </w:p>
    <w:p>
      <w:pPr>
        <w:spacing w:line="480" w:lineRule="auto"/>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480" w:lineRule="auto"/>
        <w:ind w:firstLine="2528" w:firstLineChars="787"/>
        <w:rPr>
          <w:rFonts w:ascii="宋体" w:hAnsi="宋体"/>
          <w:b/>
          <w:bCs/>
          <w:sz w:val="40"/>
          <w:szCs w:val="40"/>
        </w:rPr>
      </w:pPr>
      <w:r>
        <w:rPr>
          <w:b/>
          <w:bCs/>
          <w:sz w:val="32"/>
        </w:rPr>
        <w:br w:type="page"/>
      </w:r>
      <w:r>
        <w:rPr>
          <w:rFonts w:hint="eastAsia"/>
          <w:b/>
          <w:bCs/>
          <w:sz w:val="32"/>
        </w:rPr>
        <w:t xml:space="preserve">  </w:t>
      </w:r>
      <w:r>
        <w:rPr>
          <w:rFonts w:hint="eastAsia" w:ascii="宋体" w:hAnsi="宋体"/>
          <w:b/>
          <w:bCs/>
          <w:sz w:val="40"/>
          <w:szCs w:val="40"/>
        </w:rPr>
        <w:t>授权委托书</w:t>
      </w:r>
    </w:p>
    <w:p>
      <w:pPr>
        <w:spacing w:line="480" w:lineRule="auto"/>
        <w:rPr>
          <w:rFonts w:ascii="宋体" w:hAnsi="宋体"/>
          <w:sz w:val="24"/>
        </w:rPr>
      </w:pPr>
      <w:r>
        <w:rPr>
          <w:rFonts w:hint="eastAsia" w:ascii="宋体" w:hAnsi="宋体"/>
          <w:sz w:val="24"/>
        </w:rPr>
        <w:t xml:space="preserve"> </w:t>
      </w:r>
    </w:p>
    <w:p>
      <w:pPr>
        <w:spacing w:line="480" w:lineRule="auto"/>
        <w:ind w:firstLine="390" w:firstLineChars="150"/>
        <w:rPr>
          <w:rFonts w:ascii="宋体" w:hAnsi="宋体"/>
          <w:sz w:val="26"/>
          <w:szCs w:val="26"/>
        </w:rPr>
      </w:pPr>
      <w:r>
        <w:rPr>
          <w:rFonts w:hint="eastAsia" w:ascii="宋体" w:hAnsi="宋体"/>
          <w:sz w:val="26"/>
          <w:szCs w:val="26"/>
        </w:rPr>
        <w:t>本授权委托书声明：我</w:t>
      </w:r>
      <w:r>
        <w:rPr>
          <w:rFonts w:hint="eastAsia" w:ascii="宋体" w:hAnsi="宋体"/>
          <w:sz w:val="26"/>
          <w:szCs w:val="26"/>
          <w:u w:val="single"/>
        </w:rPr>
        <w:t xml:space="preserve">           </w:t>
      </w:r>
      <w:r>
        <w:rPr>
          <w:rFonts w:hint="eastAsia" w:ascii="宋体" w:hAnsi="宋体"/>
          <w:sz w:val="26"/>
          <w:szCs w:val="26"/>
        </w:rPr>
        <w:t xml:space="preserve">（姓名）系 </w:t>
      </w:r>
      <w:r>
        <w:rPr>
          <w:rFonts w:hint="eastAsia" w:ascii="宋体" w:hAnsi="宋体"/>
          <w:sz w:val="26"/>
          <w:szCs w:val="26"/>
          <w:u w:val="single"/>
        </w:rPr>
        <w:t xml:space="preserve">                （投标人名称）  </w:t>
      </w:r>
      <w:r>
        <w:rPr>
          <w:rFonts w:hint="eastAsia" w:ascii="宋体" w:hAnsi="宋体"/>
          <w:sz w:val="26"/>
          <w:szCs w:val="26"/>
        </w:rPr>
        <w:t xml:space="preserve">的法定代表人，现授权委托 </w:t>
      </w:r>
      <w:r>
        <w:rPr>
          <w:rFonts w:hint="eastAsia" w:ascii="宋体" w:hAnsi="宋体"/>
          <w:sz w:val="26"/>
          <w:szCs w:val="26"/>
          <w:u w:val="single"/>
        </w:rPr>
        <w:t xml:space="preserve">    （单位名称）    </w:t>
      </w:r>
      <w:r>
        <w:rPr>
          <w:rFonts w:hint="eastAsia" w:ascii="宋体" w:hAnsi="宋体"/>
          <w:sz w:val="26"/>
          <w:szCs w:val="26"/>
        </w:rPr>
        <w:t>的</w:t>
      </w:r>
      <w:r>
        <w:rPr>
          <w:rFonts w:hint="eastAsia" w:ascii="宋体" w:hAnsi="宋体"/>
          <w:sz w:val="26"/>
          <w:szCs w:val="26"/>
          <w:u w:val="single"/>
        </w:rPr>
        <w:t xml:space="preserve">          </w:t>
      </w:r>
      <w:r>
        <w:rPr>
          <w:rFonts w:hint="eastAsia" w:ascii="宋体" w:hAnsi="宋体"/>
          <w:sz w:val="26"/>
          <w:szCs w:val="26"/>
        </w:rPr>
        <w:t>（姓名）为我公司签署本工程已递交的投标文件的法定代表人的授权委托代理人。代理人全权代表我所签署的本工程已递交的投标文件内容我均承认。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rPr>
      </w:pPr>
      <w:r>
        <w:rPr>
          <w:rFonts w:hint="eastAsia" w:ascii="宋体" w:hAnsi="宋体"/>
          <w:sz w:val="26"/>
          <w:szCs w:val="26"/>
        </w:rPr>
        <w:t>代理人无转委托权，特此委托：</w:t>
      </w:r>
    </w:p>
    <w:p>
      <w:pPr>
        <w:spacing w:line="480" w:lineRule="auto"/>
        <w:rPr>
          <w:rFonts w:ascii="宋体" w:hAnsi="宋体"/>
          <w:sz w:val="26"/>
          <w:szCs w:val="26"/>
          <w:u w:val="single"/>
        </w:rPr>
      </w:pPr>
      <w:r>
        <w:rPr>
          <w:rFonts w:hint="eastAsia" w:ascii="宋体" w:hAnsi="宋体"/>
          <w:sz w:val="26"/>
          <w:szCs w:val="26"/>
        </w:rPr>
        <w:t>代理人姓名：</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年龄：</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身份证号码：</w:t>
      </w:r>
      <w:r>
        <w:rPr>
          <w:rFonts w:hint="eastAsia" w:ascii="宋体" w:hAnsi="宋体"/>
          <w:sz w:val="26"/>
          <w:szCs w:val="26"/>
          <w:u w:val="single"/>
        </w:rPr>
        <w:t xml:space="preserve">                           </w:t>
      </w:r>
      <w:r>
        <w:rPr>
          <w:rFonts w:hint="eastAsia" w:ascii="宋体" w:hAnsi="宋体"/>
          <w:sz w:val="26"/>
          <w:szCs w:val="26"/>
        </w:rPr>
        <w:t>职务：</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投标人：</w:t>
      </w:r>
      <w:r>
        <w:rPr>
          <w:rFonts w:hint="eastAsia" w:ascii="宋体" w:hAnsi="宋体"/>
          <w:sz w:val="26"/>
          <w:szCs w:val="26"/>
          <w:u w:val="single"/>
        </w:rPr>
        <w:t xml:space="preserve">                                        （盖公章）    </w:t>
      </w:r>
    </w:p>
    <w:p>
      <w:pPr>
        <w:spacing w:line="480" w:lineRule="auto"/>
        <w:rPr>
          <w:rFonts w:ascii="宋体" w:hAnsi="宋体"/>
          <w:sz w:val="26"/>
          <w:szCs w:val="26"/>
          <w:u w:val="single"/>
        </w:rPr>
      </w:pPr>
      <w:r>
        <w:rPr>
          <w:rFonts w:hint="eastAsia" w:ascii="宋体" w:hAnsi="宋体"/>
          <w:sz w:val="26"/>
          <w:szCs w:val="26"/>
        </w:rPr>
        <w:t>法定代表人：</w:t>
      </w:r>
      <w:r>
        <w:rPr>
          <w:rFonts w:hint="eastAsia" w:ascii="宋体" w:hAnsi="宋体"/>
          <w:sz w:val="26"/>
          <w:szCs w:val="26"/>
          <w:u w:val="single"/>
        </w:rPr>
        <w:t xml:space="preserve">                                  （盖章</w:t>
      </w:r>
      <w:r>
        <w:rPr>
          <w:rFonts w:hint="eastAsia" w:ascii="宋体" w:hAnsi="宋体"/>
          <w:color w:val="333333"/>
          <w:sz w:val="26"/>
          <w:szCs w:val="26"/>
          <w:u w:val="single"/>
        </w:rPr>
        <w:t>或</w:t>
      </w:r>
      <w:r>
        <w:rPr>
          <w:rFonts w:hint="eastAsia" w:ascii="宋体" w:hAnsi="宋体"/>
          <w:sz w:val="26"/>
          <w:szCs w:val="26"/>
          <w:u w:val="single"/>
        </w:rPr>
        <w:t xml:space="preserve">签字）  </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rPr>
      </w:pPr>
      <w:r>
        <w:rPr>
          <w:rFonts w:hint="eastAsia" w:ascii="宋体" w:hAnsi="宋体"/>
          <w:sz w:val="26"/>
          <w:szCs w:val="26"/>
        </w:rPr>
        <w:t>授权委托日期：</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jc w:val="center"/>
        <w:rPr>
          <w:b/>
          <w:bCs/>
          <w:sz w:val="32"/>
          <w:szCs w:val="32"/>
        </w:rPr>
      </w:pPr>
      <w:r>
        <w:rPr>
          <w:b/>
          <w:bCs/>
          <w:sz w:val="32"/>
          <w:szCs w:val="32"/>
        </w:rPr>
        <w:br w:type="page"/>
      </w:r>
    </w:p>
    <w:p>
      <w:pPr>
        <w:spacing w:line="480" w:lineRule="auto"/>
        <w:jc w:val="center"/>
        <w:rPr>
          <w:b/>
          <w:bCs/>
          <w:sz w:val="32"/>
          <w:szCs w:val="32"/>
        </w:rPr>
      </w:pPr>
    </w:p>
    <w:p>
      <w:pPr>
        <w:spacing w:line="480" w:lineRule="auto"/>
        <w:jc w:val="center"/>
        <w:rPr>
          <w:rFonts w:ascii="宋体" w:hAnsi="宋体"/>
          <w:b/>
          <w:bCs/>
          <w:sz w:val="40"/>
          <w:szCs w:val="40"/>
        </w:rPr>
      </w:pPr>
      <w:r>
        <w:rPr>
          <w:rFonts w:hint="eastAsia" w:ascii="宋体" w:hAnsi="宋体"/>
          <w:b/>
          <w:bCs/>
          <w:sz w:val="40"/>
          <w:szCs w:val="40"/>
        </w:rPr>
        <w:t xml:space="preserve">  开 标 委 托 书</w:t>
      </w:r>
    </w:p>
    <w:p>
      <w:pPr>
        <w:spacing w:line="480" w:lineRule="auto"/>
        <w:rPr>
          <w:rFonts w:ascii="宋体" w:hAnsi="宋体"/>
          <w:sz w:val="24"/>
        </w:rPr>
      </w:pPr>
      <w:r>
        <w:rPr>
          <w:rFonts w:hint="eastAsia" w:ascii="宋体" w:hAnsi="宋体"/>
          <w:sz w:val="24"/>
        </w:rPr>
        <w:t xml:space="preserve"> </w:t>
      </w:r>
    </w:p>
    <w:p>
      <w:pPr>
        <w:spacing w:line="480" w:lineRule="auto"/>
        <w:ind w:firstLine="780" w:firstLineChars="300"/>
        <w:rPr>
          <w:rFonts w:ascii="宋体" w:hAnsi="宋体"/>
          <w:sz w:val="26"/>
          <w:szCs w:val="26"/>
        </w:rPr>
      </w:pPr>
      <w:r>
        <w:rPr>
          <w:rFonts w:hint="eastAsia" w:ascii="宋体" w:hAnsi="宋体"/>
          <w:sz w:val="26"/>
          <w:szCs w:val="26"/>
        </w:rPr>
        <w:t>兹委托</w:t>
      </w:r>
      <w:r>
        <w:rPr>
          <w:rFonts w:hint="eastAsia" w:ascii="宋体" w:hAnsi="宋体"/>
          <w:sz w:val="26"/>
          <w:szCs w:val="26"/>
          <w:u w:val="single"/>
        </w:rPr>
        <w:t xml:space="preserve">     （姓名）     </w:t>
      </w:r>
      <w:r>
        <w:rPr>
          <w:rFonts w:hint="eastAsia" w:ascii="宋体" w:hAnsi="宋体"/>
          <w:sz w:val="26"/>
          <w:szCs w:val="26"/>
        </w:rPr>
        <w:t>（职务</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w:t>
      </w:r>
    </w:p>
    <w:p>
      <w:pPr>
        <w:spacing w:line="480" w:lineRule="auto"/>
        <w:rPr>
          <w:rFonts w:ascii="宋体" w:hAnsi="宋体"/>
          <w:sz w:val="26"/>
          <w:szCs w:val="26"/>
        </w:rPr>
      </w:pPr>
      <w:r>
        <w:rPr>
          <w:rFonts w:hint="eastAsia" w:ascii="宋体" w:hAnsi="宋体"/>
          <w:sz w:val="26"/>
          <w:szCs w:val="26"/>
        </w:rPr>
        <w:t>龄</w:t>
      </w:r>
      <w:r>
        <w:rPr>
          <w:rFonts w:hint="eastAsia" w:ascii="宋体" w:hAnsi="宋体"/>
          <w:sz w:val="26"/>
          <w:szCs w:val="26"/>
          <w:u w:val="single"/>
        </w:rPr>
        <w:t xml:space="preserve">     </w:t>
      </w:r>
      <w:r>
        <w:rPr>
          <w:rFonts w:hint="eastAsia" w:ascii="宋体" w:hAnsi="宋体"/>
          <w:sz w:val="26"/>
        </w:rPr>
        <w:t>联系电话</w:t>
      </w:r>
      <w:r>
        <w:rPr>
          <w:rFonts w:hint="eastAsia" w:ascii="宋体" w:hAnsi="宋体"/>
          <w:sz w:val="26"/>
          <w:u w:val="single"/>
        </w:rPr>
        <w:t xml:space="preserve">                     </w:t>
      </w:r>
      <w:r>
        <w:rPr>
          <w:rFonts w:hint="eastAsia" w:ascii="宋体" w:hAnsi="宋体"/>
          <w:sz w:val="26"/>
          <w:szCs w:val="26"/>
        </w:rPr>
        <w:t xml:space="preserve">）为我单位参加 </w:t>
      </w:r>
      <w:r>
        <w:rPr>
          <w:rFonts w:hint="eastAsia" w:ascii="宋体" w:hAnsi="宋体"/>
          <w:sz w:val="26"/>
          <w:szCs w:val="26"/>
          <w:u w:val="single"/>
        </w:rPr>
        <w:t xml:space="preserve">    （招标人及工程名称）               </w:t>
      </w:r>
      <w:r>
        <w:rPr>
          <w:rFonts w:hint="eastAsia" w:ascii="宋体" w:hAnsi="宋体"/>
          <w:sz w:val="26"/>
          <w:szCs w:val="26"/>
        </w:rPr>
        <w:t>开标会议的代理人，在代理范围内产生的民事法律责任由我单位承担。</w:t>
      </w:r>
    </w:p>
    <w:p>
      <w:pPr>
        <w:spacing w:line="480" w:lineRule="auto"/>
        <w:ind w:firstLine="780" w:firstLineChars="300"/>
        <w:rPr>
          <w:rFonts w:ascii="宋体" w:hAnsi="宋体"/>
          <w:sz w:val="26"/>
          <w:szCs w:val="26"/>
        </w:rPr>
      </w:pPr>
      <w:r>
        <w:rPr>
          <w:rFonts w:hint="eastAsia" w:ascii="宋体" w:hAnsi="宋体"/>
          <w:sz w:val="26"/>
          <w:szCs w:val="26"/>
        </w:rPr>
        <w:t>代理期限：自</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日至</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ind w:firstLine="600" w:firstLineChars="300"/>
        <w:rPr>
          <w:rFonts w:ascii="黑体" w:eastAsia="黑体"/>
          <w:sz w:val="20"/>
          <w:szCs w:val="20"/>
        </w:rPr>
      </w:pPr>
      <w:r>
        <w:rPr>
          <w:rFonts w:hint="eastAsia" w:ascii="黑体" w:eastAsia="黑体"/>
          <w:sz w:val="20"/>
          <w:szCs w:val="20"/>
        </w:rPr>
        <w:t>(本委托书应与</w:t>
      </w:r>
      <w:r>
        <w:rPr>
          <w:rFonts w:hint="eastAsia" w:ascii="黑体" w:eastAsia="黑体"/>
          <w:color w:val="7030A0"/>
          <w:sz w:val="20"/>
          <w:szCs w:val="20"/>
        </w:rPr>
        <w:t>受托人身份证原件、社会保险证明</w:t>
      </w:r>
      <w:r>
        <w:rPr>
          <w:rFonts w:hint="eastAsia" w:ascii="黑体" w:eastAsia="黑体"/>
          <w:sz w:val="20"/>
          <w:szCs w:val="20"/>
        </w:rPr>
        <w:t>一并在开标会上出示）。</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u w:val="single"/>
        </w:rPr>
      </w:pPr>
    </w:p>
    <w:p>
      <w:pPr>
        <w:spacing w:line="480" w:lineRule="auto"/>
        <w:rPr>
          <w:rFonts w:ascii="宋体" w:hAnsi="宋体"/>
          <w:sz w:val="26"/>
          <w:szCs w:val="26"/>
          <w:u w:val="single"/>
        </w:rPr>
      </w:pPr>
    </w:p>
    <w:p>
      <w:pPr>
        <w:spacing w:line="480" w:lineRule="auto"/>
        <w:rPr>
          <w:rFonts w:ascii="宋体" w:hAnsi="宋体"/>
          <w:sz w:val="26"/>
          <w:szCs w:val="26"/>
        </w:rPr>
      </w:pPr>
      <w:r>
        <w:rPr>
          <w:rFonts w:hint="eastAsia" w:ascii="宋体" w:hAnsi="宋体"/>
          <w:sz w:val="26"/>
          <w:szCs w:val="26"/>
        </w:rPr>
        <w:t>委托人：（投标单位公章）             法定代表人：（</w:t>
      </w:r>
      <w:r>
        <w:rPr>
          <w:rFonts w:hint="eastAsia"/>
          <w:color w:val="000000"/>
          <w:sz w:val="26"/>
          <w:szCs w:val="26"/>
        </w:rPr>
        <w:t>盖章</w:t>
      </w:r>
      <w:r>
        <w:rPr>
          <w:rFonts w:hint="eastAsia" w:ascii="宋体" w:hAnsi="宋体"/>
          <w:color w:val="333333"/>
          <w:sz w:val="26"/>
          <w:szCs w:val="26"/>
        </w:rPr>
        <w:t>或</w:t>
      </w:r>
      <w:r>
        <w:rPr>
          <w:rFonts w:hint="eastAsia"/>
          <w:color w:val="000000"/>
          <w:sz w:val="26"/>
          <w:szCs w:val="26"/>
        </w:rPr>
        <w:t>签字</w:t>
      </w:r>
      <w:r>
        <w:rPr>
          <w:rFonts w:hint="eastAsia" w:ascii="宋体" w:hAnsi="宋体"/>
          <w:sz w:val="26"/>
          <w:szCs w:val="26"/>
        </w:rPr>
        <w:t>）</w:t>
      </w:r>
    </w:p>
    <w:p>
      <w:pPr>
        <w:spacing w:line="480" w:lineRule="auto"/>
        <w:rPr>
          <w:rFonts w:ascii="宋体" w:hAnsi="宋体"/>
          <w:sz w:val="26"/>
          <w:szCs w:val="26"/>
        </w:rPr>
      </w:pPr>
      <w:r>
        <w:rPr>
          <w:rFonts w:hint="eastAsia" w:ascii="宋体" w:hAnsi="宋体"/>
          <w:sz w:val="26"/>
          <w:szCs w:val="26"/>
        </w:rPr>
        <w:t xml:space="preserve"> </w:t>
      </w:r>
    </w:p>
    <w:p>
      <w:pPr>
        <w:spacing w:line="480" w:lineRule="auto"/>
        <w:ind w:firstLine="4680" w:firstLineChars="1800"/>
        <w:rPr>
          <w:rFonts w:ascii="宋体" w:hAnsi="宋体"/>
          <w:sz w:val="26"/>
          <w:szCs w:val="26"/>
        </w:rPr>
      </w:pPr>
      <w:r>
        <w:rPr>
          <w:rFonts w:hint="eastAsia" w:ascii="宋体" w:hAnsi="宋体"/>
          <w:color w:val="000000"/>
          <w:sz w:val="26"/>
          <w:szCs w:val="26"/>
        </w:rPr>
        <w:t xml:space="preserve">日期：      </w:t>
      </w:r>
      <w:r>
        <w:rPr>
          <w:rFonts w:hint="eastAsia" w:ascii="宋体" w:hAnsi="宋体"/>
          <w:sz w:val="26"/>
          <w:szCs w:val="26"/>
        </w:rPr>
        <w:t>年    月    日</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spacing w:line="480" w:lineRule="auto"/>
        <w:rPr>
          <w:rFonts w:ascii="宋体" w:hAnsi="宋体"/>
          <w:sz w:val="36"/>
          <w:szCs w:val="36"/>
        </w:rPr>
      </w:pPr>
    </w:p>
    <w:p>
      <w:pPr>
        <w:spacing w:line="480" w:lineRule="auto"/>
        <w:rPr>
          <w:rFonts w:ascii="宋体" w:hAnsi="宋体"/>
          <w:sz w:val="36"/>
          <w:szCs w:val="36"/>
        </w:rPr>
      </w:pPr>
    </w:p>
    <w:p>
      <w:pPr>
        <w:tabs>
          <w:tab w:val="left" w:pos="7740"/>
        </w:tabs>
        <w:spacing w:beforeLines="50" w:afterLines="50" w:line="520" w:lineRule="exact"/>
        <w:jc w:val="center"/>
        <w:rPr>
          <w:rFonts w:hint="eastAsia" w:eastAsia="黑体"/>
          <w:sz w:val="36"/>
          <w:szCs w:val="36"/>
        </w:rPr>
        <w:sectPr>
          <w:pgSz w:w="11906" w:h="16838"/>
          <w:pgMar w:top="1361" w:right="1700" w:bottom="1304" w:left="1800" w:header="851" w:footer="992" w:gutter="0"/>
          <w:cols w:space="425" w:num="1"/>
          <w:docGrid w:type="lines" w:linePitch="312" w:charSpace="0"/>
        </w:sectPr>
      </w:pPr>
    </w:p>
    <w:p>
      <w:pPr>
        <w:spacing w:line="480" w:lineRule="auto"/>
        <w:jc w:val="center"/>
        <w:rPr>
          <w:rFonts w:hint="eastAsia" w:ascii="华文中宋" w:hAnsi="华文中宋" w:eastAsia="华文中宋"/>
          <w:sz w:val="44"/>
          <w:szCs w:val="44"/>
        </w:rPr>
      </w:pPr>
      <w:r>
        <w:rPr>
          <w:rFonts w:hint="eastAsia" w:ascii="华文中宋" w:hAnsi="华文中宋" w:eastAsia="华文中宋"/>
          <w:sz w:val="44"/>
          <w:szCs w:val="44"/>
        </w:rPr>
        <w:t>施 工 合 同</w:t>
      </w:r>
    </w:p>
    <w:p>
      <w:pPr>
        <w:spacing w:line="480" w:lineRule="auto"/>
        <w:jc w:val="center"/>
        <w:rPr>
          <w:rFonts w:hint="eastAsia" w:eastAsia="华文中宋"/>
          <w:sz w:val="44"/>
          <w:szCs w:val="44"/>
        </w:rPr>
      </w:pPr>
    </w:p>
    <w:p>
      <w:pPr>
        <w:tabs>
          <w:tab w:val="left" w:pos="7740"/>
        </w:tabs>
        <w:spacing w:line="360" w:lineRule="auto"/>
        <w:rPr>
          <w:rFonts w:hint="eastAsia" w:ascii="黑体" w:hAnsi="黑体" w:eastAsia="黑体"/>
          <w:sz w:val="24"/>
          <w:u w:val="single"/>
        </w:rPr>
      </w:pPr>
      <w:r>
        <w:rPr>
          <w:rFonts w:ascii="黑体" w:hAnsi="黑体" w:eastAsia="黑体"/>
          <w:sz w:val="24"/>
        </w:rPr>
        <w:t>发包人（全称）：</w:t>
      </w:r>
      <w:r>
        <w:rPr>
          <w:rFonts w:hint="eastAsia" w:ascii="黑体" w:hAnsi="黑体" w:eastAsia="黑体"/>
          <w:sz w:val="24"/>
          <w:u w:val="single"/>
        </w:rPr>
        <w:t xml:space="preserve">                                              </w:t>
      </w:r>
    </w:p>
    <w:p>
      <w:pPr>
        <w:tabs>
          <w:tab w:val="left" w:pos="7740"/>
        </w:tabs>
        <w:spacing w:line="360" w:lineRule="auto"/>
        <w:rPr>
          <w:rFonts w:ascii="黑体" w:hAnsi="黑体" w:eastAsia="黑体"/>
          <w:sz w:val="24"/>
          <w:u w:val="single"/>
        </w:rPr>
      </w:pPr>
      <w:r>
        <w:rPr>
          <w:rFonts w:ascii="黑体" w:hAnsi="黑体" w:eastAsia="黑体"/>
          <w:sz w:val="24"/>
        </w:rPr>
        <w:t>承包人（全称）：</w:t>
      </w:r>
      <w:r>
        <w:rPr>
          <w:rFonts w:hint="eastAsia" w:ascii="黑体" w:hAnsi="黑体" w:eastAsia="黑体"/>
          <w:sz w:val="24"/>
          <w:u w:val="single"/>
        </w:rPr>
        <w:t xml:space="preserve">                                            </w:t>
      </w:r>
      <w:r>
        <w:rPr>
          <w:rFonts w:ascii="黑体" w:hAnsi="黑体" w:eastAsia="黑体"/>
          <w:sz w:val="24"/>
          <w:u w:val="single"/>
        </w:rPr>
        <w:t></w:t>
      </w:r>
    </w:p>
    <w:p>
      <w:pPr>
        <w:tabs>
          <w:tab w:val="left" w:pos="7740"/>
        </w:tabs>
        <w:spacing w:line="360" w:lineRule="auto"/>
        <w:ind w:firstLine="480" w:firstLineChars="200"/>
        <w:rPr>
          <w:rFonts w:ascii="黑体" w:hAnsi="黑体" w:eastAsia="黑体"/>
          <w:sz w:val="24"/>
        </w:rPr>
      </w:pPr>
      <w:r>
        <w:rPr>
          <w:rFonts w:ascii="黑体" w:hAnsi="黑体" w:eastAsia="黑体"/>
          <w:sz w:val="24"/>
        </w:rPr>
        <w:t>根据《中华人民共和国合同法》、《中华人民共和国建筑法》及有关法律规定，遵循平等、自愿、公平和诚实信用的原则，双方就</w:t>
      </w:r>
      <w:r>
        <w:rPr>
          <w:rFonts w:hint="eastAsia" w:ascii="黑体" w:hAnsi="黑体" w:eastAsia="黑体"/>
          <w:sz w:val="24"/>
          <w:u w:val="single"/>
        </w:rPr>
        <w:t xml:space="preserve">                </w:t>
      </w:r>
      <w:r>
        <w:rPr>
          <w:rFonts w:ascii="黑体" w:hAnsi="黑体" w:eastAsia="黑体"/>
          <w:sz w:val="24"/>
        </w:rPr>
        <w:t>工程施工及有关事项协商一致</w:t>
      </w:r>
      <w:r>
        <w:rPr>
          <w:rFonts w:hint="eastAsia" w:ascii="黑体" w:hAnsi="黑体" w:eastAsia="黑体"/>
          <w:sz w:val="24"/>
        </w:rPr>
        <w:t>，</w:t>
      </w:r>
      <w:r>
        <w:rPr>
          <w:rFonts w:ascii="黑体" w:hAnsi="黑体" w:eastAsia="黑体"/>
          <w:sz w:val="24"/>
        </w:rPr>
        <w:t>共同达成如下协议：</w:t>
      </w:r>
    </w:p>
    <w:p>
      <w:pPr>
        <w:pStyle w:val="3"/>
        <w:tabs>
          <w:tab w:val="left" w:pos="7740"/>
        </w:tabs>
        <w:spacing w:before="120" w:after="120" w:line="360" w:lineRule="auto"/>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 xml:space="preserve"> 一、工程概况</w:t>
      </w:r>
    </w:p>
    <w:p>
      <w:pPr>
        <w:tabs>
          <w:tab w:val="left" w:pos="7740"/>
        </w:tabs>
        <w:spacing w:line="360" w:lineRule="auto"/>
        <w:ind w:firstLine="470" w:firstLineChars="196"/>
        <w:rPr>
          <w:rFonts w:ascii="黑体" w:hAnsi="黑体" w:eastAsia="黑体"/>
          <w:sz w:val="24"/>
          <w:u w:val="single"/>
        </w:rPr>
      </w:pPr>
      <w:r>
        <w:rPr>
          <w:rFonts w:ascii="黑体" w:hAnsi="黑体" w:eastAsia="黑体"/>
          <w:bCs/>
          <w:sz w:val="24"/>
        </w:rPr>
        <w:t>1.工程名称</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2.工程地点：</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3.工程立项批准文号：</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hint="eastAsia" w:ascii="黑体" w:hAnsi="黑体" w:eastAsia="黑体"/>
          <w:bCs/>
          <w:sz w:val="24"/>
        </w:rPr>
      </w:pPr>
      <w:r>
        <w:rPr>
          <w:rFonts w:ascii="黑体" w:hAnsi="黑体" w:eastAsia="黑体"/>
          <w:bCs/>
          <w:sz w:val="24"/>
        </w:rPr>
        <w:t>4.资金来源：</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hint="eastAsia" w:ascii="黑体" w:hAnsi="黑体" w:eastAsia="黑体"/>
          <w:bCs/>
          <w:sz w:val="24"/>
        </w:rPr>
      </w:pPr>
      <w:r>
        <w:rPr>
          <w:rFonts w:hint="eastAsia" w:ascii="黑体" w:hAnsi="黑体" w:eastAsia="黑体"/>
          <w:bCs/>
          <w:sz w:val="24"/>
        </w:rPr>
        <w:t>5.工程内容：</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hint="eastAsia" w:ascii="黑体" w:hAnsi="黑体" w:eastAsia="黑体"/>
          <w:bCs/>
          <w:sz w:val="24"/>
          <w:u w:val="single"/>
        </w:rPr>
      </w:pPr>
      <w:r>
        <w:rPr>
          <w:rFonts w:hint="eastAsia" w:ascii="黑体" w:hAnsi="黑体" w:eastAsia="黑体"/>
          <w:bCs/>
          <w:sz w:val="24"/>
        </w:rPr>
        <w:t>6</w:t>
      </w:r>
      <w:r>
        <w:rPr>
          <w:rFonts w:ascii="黑体" w:hAnsi="黑体" w:eastAsia="黑体"/>
          <w:bCs/>
          <w:sz w:val="24"/>
        </w:rPr>
        <w:t>.工程承包范围：</w:t>
      </w:r>
      <w:r>
        <w:rPr>
          <w:rFonts w:hint="eastAsia" w:ascii="黑体" w:hAnsi="黑体" w:eastAsia="黑体"/>
          <w:bCs/>
          <w:sz w:val="24"/>
          <w:u w:val="single"/>
        </w:rPr>
        <w:t xml:space="preserve">                                       。</w:t>
      </w:r>
    </w:p>
    <w:p>
      <w:pPr>
        <w:pStyle w:val="3"/>
        <w:tabs>
          <w:tab w:val="left" w:pos="7740"/>
        </w:tabs>
        <w:spacing w:before="120" w:after="120" w:line="360" w:lineRule="auto"/>
        <w:rPr>
          <w:rFonts w:ascii="黑体" w:hAnsi="黑体"/>
          <w:b w:val="0"/>
          <w:sz w:val="24"/>
          <w:szCs w:val="24"/>
        </w:rPr>
      </w:pPr>
      <w:r>
        <w:rPr>
          <w:rFonts w:ascii="黑体" w:hAnsi="黑体"/>
          <w:b w:val="0"/>
          <w:sz w:val="24"/>
          <w:szCs w:val="24"/>
        </w:rPr>
        <w:t xml:space="preserve">   二、合同工期</w:t>
      </w:r>
    </w:p>
    <w:p>
      <w:pPr>
        <w:tabs>
          <w:tab w:val="left" w:pos="7740"/>
        </w:tabs>
        <w:spacing w:line="360" w:lineRule="auto"/>
        <w:ind w:firstLine="459"/>
        <w:rPr>
          <w:rFonts w:ascii="黑体" w:hAnsi="黑体" w:eastAsia="黑体"/>
          <w:sz w:val="24"/>
        </w:rPr>
      </w:pPr>
      <w:r>
        <w:rPr>
          <w:rFonts w:ascii="黑体" w:hAnsi="黑体" w:eastAsia="黑体"/>
          <w:sz w:val="24"/>
        </w:rPr>
        <w:t>计划开工日期：</w:t>
      </w:r>
      <w:r>
        <w:rPr>
          <w:rFonts w:hint="eastAsia" w:ascii="黑体" w:hAnsi="黑体" w:eastAsia="黑体"/>
          <w:sz w:val="24"/>
          <w:u w:val="single"/>
        </w:rPr>
        <w:t xml:space="preserve">       </w:t>
      </w:r>
      <w:r>
        <w:rPr>
          <w:rFonts w:ascii="黑体" w:hAnsi="黑体" w:eastAsia="黑体"/>
          <w:sz w:val="24"/>
        </w:rPr>
        <w:t>年</w:t>
      </w:r>
      <w:r>
        <w:rPr>
          <w:rFonts w:hint="eastAsia" w:ascii="黑体" w:hAnsi="黑体" w:eastAsia="黑体"/>
          <w:sz w:val="24"/>
          <w:u w:val="single"/>
        </w:rPr>
        <w:t xml:space="preserve">        </w:t>
      </w:r>
      <w:r>
        <w:rPr>
          <w:rFonts w:ascii="黑体" w:hAnsi="黑体" w:eastAsia="黑体"/>
          <w:sz w:val="24"/>
        </w:rPr>
        <w:t>月</w:t>
      </w:r>
      <w:r>
        <w:rPr>
          <w:rFonts w:hint="eastAsia" w:ascii="黑体" w:hAnsi="黑体" w:eastAsia="黑体"/>
          <w:sz w:val="24"/>
          <w:u w:val="single"/>
        </w:rPr>
        <w:t xml:space="preserve">        </w:t>
      </w:r>
      <w:r>
        <w:rPr>
          <w:rFonts w:ascii="黑体" w:hAnsi="黑体" w:eastAsia="黑体"/>
          <w:sz w:val="24"/>
        </w:rPr>
        <w:t>日</w:t>
      </w:r>
      <w:r>
        <w:rPr>
          <w:rFonts w:hint="eastAsia" w:ascii="黑体" w:hAnsi="黑体" w:eastAsia="黑体"/>
          <w:sz w:val="24"/>
        </w:rPr>
        <w:t>（依开工令为准）</w:t>
      </w:r>
      <w:r>
        <w:rPr>
          <w:rFonts w:ascii="黑体" w:hAnsi="黑体" w:eastAsia="黑体"/>
          <w:sz w:val="24"/>
        </w:rPr>
        <w:t>。</w:t>
      </w:r>
    </w:p>
    <w:p>
      <w:pPr>
        <w:tabs>
          <w:tab w:val="left" w:pos="7740"/>
        </w:tabs>
        <w:spacing w:line="360" w:lineRule="auto"/>
        <w:ind w:firstLine="459"/>
        <w:rPr>
          <w:rFonts w:ascii="黑体" w:hAnsi="黑体" w:eastAsia="黑体"/>
          <w:sz w:val="24"/>
        </w:rPr>
      </w:pPr>
      <w:r>
        <w:rPr>
          <w:rFonts w:ascii="黑体" w:hAnsi="黑体" w:eastAsia="黑体"/>
          <w:sz w:val="24"/>
        </w:rPr>
        <w:t>计划竣工日期：</w:t>
      </w:r>
      <w:r>
        <w:rPr>
          <w:rFonts w:hint="eastAsia" w:ascii="黑体" w:hAnsi="黑体" w:eastAsia="黑体"/>
          <w:sz w:val="24"/>
          <w:u w:val="single"/>
        </w:rPr>
        <w:t xml:space="preserve">        </w:t>
      </w:r>
      <w:r>
        <w:rPr>
          <w:rFonts w:ascii="黑体" w:hAnsi="黑体" w:eastAsia="黑体"/>
          <w:sz w:val="24"/>
        </w:rPr>
        <w:t>年</w:t>
      </w:r>
      <w:r>
        <w:rPr>
          <w:rFonts w:hint="eastAsia" w:ascii="黑体" w:hAnsi="黑体" w:eastAsia="黑体"/>
          <w:sz w:val="24"/>
          <w:u w:val="single"/>
        </w:rPr>
        <w:t xml:space="preserve">        </w:t>
      </w:r>
      <w:r>
        <w:rPr>
          <w:rFonts w:ascii="黑体" w:hAnsi="黑体" w:eastAsia="黑体"/>
          <w:sz w:val="24"/>
        </w:rPr>
        <w:t>月</w:t>
      </w:r>
      <w:r>
        <w:rPr>
          <w:rFonts w:hint="eastAsia" w:ascii="黑体" w:hAnsi="黑体" w:eastAsia="黑体"/>
          <w:sz w:val="24"/>
          <w:u w:val="single"/>
        </w:rPr>
        <w:t xml:space="preserve">       </w:t>
      </w:r>
      <w:r>
        <w:rPr>
          <w:rFonts w:ascii="黑体" w:hAnsi="黑体" w:eastAsia="黑体"/>
          <w:sz w:val="24"/>
        </w:rPr>
        <w:t>日。</w:t>
      </w:r>
    </w:p>
    <w:p>
      <w:pPr>
        <w:tabs>
          <w:tab w:val="left" w:pos="7740"/>
        </w:tabs>
        <w:spacing w:line="360" w:lineRule="auto"/>
        <w:ind w:firstLine="459"/>
        <w:rPr>
          <w:rFonts w:ascii="黑体" w:hAnsi="黑体" w:eastAsia="黑体"/>
          <w:sz w:val="24"/>
        </w:rPr>
      </w:pPr>
      <w:r>
        <w:rPr>
          <w:rFonts w:ascii="黑体" w:hAnsi="黑体" w:eastAsia="黑体"/>
          <w:sz w:val="24"/>
        </w:rPr>
        <w:t>工期总日历天数：</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ascii="黑体" w:hAnsi="黑体" w:eastAsia="黑体"/>
          <w:sz w:val="24"/>
        </w:rPr>
        <w:t>天。工期总日历天数与根据前述计划开竣工日期计算的工期天数不一致的，以工期总日历天数为准。</w:t>
      </w:r>
    </w:p>
    <w:p>
      <w:pPr>
        <w:pStyle w:val="3"/>
        <w:tabs>
          <w:tab w:val="left" w:pos="7740"/>
        </w:tabs>
        <w:spacing w:before="120" w:after="120" w:line="360" w:lineRule="auto"/>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三、质量标准</w:t>
      </w:r>
    </w:p>
    <w:p>
      <w:pPr>
        <w:tabs>
          <w:tab w:val="left" w:pos="7740"/>
        </w:tabs>
        <w:spacing w:line="360" w:lineRule="auto"/>
        <w:ind w:firstLine="459"/>
        <w:rPr>
          <w:rFonts w:ascii="黑体" w:hAnsi="黑体" w:eastAsia="黑体"/>
          <w:sz w:val="24"/>
        </w:rPr>
      </w:pPr>
      <w:r>
        <w:rPr>
          <w:rFonts w:ascii="黑体" w:hAnsi="黑体" w:eastAsia="黑体"/>
          <w:sz w:val="24"/>
        </w:rPr>
        <w:t>工程质量符合</w:t>
      </w:r>
      <w:r>
        <w:rPr>
          <w:rFonts w:hint="eastAsia" w:ascii="黑体" w:hAnsi="黑体" w:eastAsia="黑体"/>
          <w:sz w:val="24"/>
          <w:u w:val="single"/>
        </w:rPr>
        <w:t xml:space="preserve">             </w:t>
      </w:r>
      <w:r>
        <w:rPr>
          <w:rFonts w:ascii="黑体" w:hAnsi="黑体" w:eastAsia="黑体"/>
          <w:sz w:val="24"/>
          <w:u w:val="single"/>
        </w:rPr>
        <w:t></w:t>
      </w:r>
      <w:r>
        <w:rPr>
          <w:rFonts w:ascii="黑体" w:hAnsi="黑体" w:eastAsia="黑体"/>
          <w:sz w:val="24"/>
        </w:rPr>
        <w:t>标准。</w:t>
      </w:r>
    </w:p>
    <w:p>
      <w:pPr>
        <w:pStyle w:val="3"/>
        <w:tabs>
          <w:tab w:val="left" w:pos="7740"/>
        </w:tabs>
        <w:spacing w:before="120" w:after="120" w:line="360" w:lineRule="auto"/>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 xml:space="preserve"> 四、合同价</w:t>
      </w:r>
      <w:r>
        <w:rPr>
          <w:rFonts w:hint="eastAsia" w:ascii="黑体" w:hAnsi="黑体"/>
          <w:b w:val="0"/>
          <w:sz w:val="24"/>
          <w:szCs w:val="24"/>
        </w:rPr>
        <w:t>款</w:t>
      </w:r>
      <w:r>
        <w:rPr>
          <w:rFonts w:ascii="黑体" w:hAnsi="黑体"/>
          <w:b w:val="0"/>
          <w:sz w:val="24"/>
          <w:szCs w:val="24"/>
        </w:rPr>
        <w:tab/>
      </w:r>
    </w:p>
    <w:p>
      <w:pPr>
        <w:tabs>
          <w:tab w:val="left" w:pos="7740"/>
        </w:tabs>
        <w:spacing w:line="360" w:lineRule="auto"/>
        <w:ind w:firstLine="480" w:firstLineChars="200"/>
        <w:rPr>
          <w:rFonts w:ascii="黑体" w:hAnsi="黑体" w:eastAsia="黑体"/>
          <w:sz w:val="24"/>
        </w:rPr>
      </w:pPr>
      <w:r>
        <w:rPr>
          <w:rFonts w:ascii="黑体" w:hAnsi="黑体" w:eastAsia="黑体"/>
          <w:sz w:val="24"/>
        </w:rPr>
        <w:t>合同价</w:t>
      </w:r>
      <w:r>
        <w:rPr>
          <w:rFonts w:hint="eastAsia" w:ascii="黑体" w:hAnsi="黑体" w:eastAsia="黑体"/>
          <w:sz w:val="24"/>
        </w:rPr>
        <w:t>款</w:t>
      </w:r>
      <w:r>
        <w:rPr>
          <w:rFonts w:ascii="黑体" w:hAnsi="黑体" w:eastAsia="黑体"/>
          <w:sz w:val="24"/>
        </w:rPr>
        <w:t>为：人民币（大写）</w:t>
      </w:r>
      <w:r>
        <w:rPr>
          <w:rFonts w:hint="eastAsia" w:ascii="黑体" w:hAnsi="黑体" w:eastAsia="黑体"/>
          <w:sz w:val="24"/>
          <w:u w:val="single"/>
        </w:rPr>
        <w:t xml:space="preserve">                                           </w:t>
      </w:r>
      <w:r>
        <w:rPr>
          <w:rFonts w:ascii="黑体" w:hAnsi="黑体" w:eastAsia="黑体"/>
          <w:sz w:val="24"/>
        </w:rPr>
        <w:t>；</w:t>
      </w:r>
    </w:p>
    <w:p>
      <w:pPr>
        <w:pStyle w:val="3"/>
        <w:tabs>
          <w:tab w:val="left" w:pos="7740"/>
        </w:tabs>
        <w:spacing w:before="120" w:after="120" w:line="360" w:lineRule="auto"/>
        <w:rPr>
          <w:rFonts w:ascii="黑体" w:hAnsi="黑体"/>
          <w:b w:val="0"/>
          <w:sz w:val="24"/>
          <w:szCs w:val="24"/>
        </w:rPr>
      </w:pPr>
      <w:r>
        <w:rPr>
          <w:rFonts w:ascii="黑体" w:hAnsi="黑体"/>
          <w:b w:val="0"/>
          <w:bCs w:val="0"/>
          <w:sz w:val="24"/>
          <w:szCs w:val="24"/>
        </w:rPr>
        <w:t xml:space="preserve">   </w:t>
      </w:r>
      <w:r>
        <w:rPr>
          <w:rFonts w:ascii="黑体" w:hAnsi="黑体"/>
          <w:b w:val="0"/>
          <w:sz w:val="24"/>
          <w:szCs w:val="24"/>
        </w:rPr>
        <w:t xml:space="preserve"> 五、项目经理</w:t>
      </w:r>
    </w:p>
    <w:p>
      <w:pPr>
        <w:tabs>
          <w:tab w:val="left" w:pos="7740"/>
        </w:tabs>
        <w:spacing w:line="360" w:lineRule="auto"/>
        <w:ind w:firstLine="480" w:firstLineChars="200"/>
        <w:rPr>
          <w:rFonts w:hint="eastAsia" w:ascii="黑体" w:hAnsi="黑体" w:eastAsia="黑体"/>
          <w:sz w:val="24"/>
          <w:u w:val="single"/>
        </w:rPr>
      </w:pPr>
      <w:r>
        <w:rPr>
          <w:rFonts w:ascii="黑体" w:hAnsi="黑体" w:eastAsia="黑体"/>
          <w:sz w:val="24"/>
        </w:rPr>
        <w:t>项目经理</w:t>
      </w:r>
      <w:r>
        <w:rPr>
          <w:rFonts w:hint="eastAsia" w:ascii="黑体" w:hAnsi="黑体" w:eastAsia="黑体"/>
          <w:sz w:val="24"/>
        </w:rPr>
        <w:t>（或承包人）</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line="360" w:lineRule="auto"/>
        <w:ind w:firstLine="480" w:firstLineChars="200"/>
        <w:rPr>
          <w:rFonts w:hint="eastAsia" w:ascii="黑体" w:hAnsi="黑体" w:eastAsia="黑体"/>
          <w:sz w:val="24"/>
        </w:rPr>
      </w:pPr>
      <w:r>
        <w:rPr>
          <w:rFonts w:hint="eastAsia" w:ascii="黑体" w:hAnsi="黑体" w:eastAsia="黑体"/>
          <w:sz w:val="24"/>
        </w:rPr>
        <w:t>联系电话：</w:t>
      </w:r>
      <w:r>
        <w:rPr>
          <w:rFonts w:hint="eastAsia" w:ascii="黑体" w:hAnsi="黑体" w:eastAsia="黑体"/>
          <w:sz w:val="24"/>
          <w:u w:val="single"/>
        </w:rPr>
        <w:t xml:space="preserve">       </w:t>
      </w:r>
      <w:r>
        <w:rPr>
          <w:rFonts w:ascii="黑体" w:hAnsi="黑体" w:eastAsia="黑体"/>
          <w:sz w:val="24"/>
          <w:u w:val="single"/>
        </w:rPr>
        <w:t xml:space="preserve">   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身份证号：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建造师执业资格等级：</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建造师注册证书号：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安全生产考核合格证书号：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jc w:val="left"/>
        <w:rPr>
          <w:rFonts w:ascii="黑体" w:hAnsi="黑体" w:eastAsia="黑体"/>
          <w:kern w:val="0"/>
          <w:sz w:val="24"/>
        </w:rPr>
      </w:pPr>
      <w:r>
        <w:rPr>
          <w:rFonts w:hint="eastAsia" w:ascii="黑体" w:hAnsi="黑体" w:eastAsia="黑体"/>
          <w:kern w:val="0"/>
          <w:sz w:val="24"/>
        </w:rPr>
        <w:t>关于项目经理每月在施工现场的时间要求：</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u w:val="single"/>
        </w:rPr>
      </w:pPr>
      <w:r>
        <w:rPr>
          <w:rFonts w:hint="eastAsia" w:ascii="黑体" w:hAnsi="黑体" w:eastAsia="黑体"/>
          <w:kern w:val="0"/>
          <w:sz w:val="24"/>
        </w:rPr>
        <w:t>项目经理未经批准，擅自离开施工现场的违约责任：</w:t>
      </w:r>
      <w:r>
        <w:rPr>
          <w:rFonts w:hint="eastAsia" w:ascii="黑体" w:hAnsi="黑体" w:eastAsia="黑体"/>
          <w:sz w:val="24"/>
          <w:u w:val="single"/>
        </w:rPr>
        <w:t xml:space="preserve">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承包人擅自更换项目经理的违约责任：</w:t>
      </w:r>
      <w:r>
        <w:rPr>
          <w:rFonts w:ascii="黑体" w:hAnsi="黑体" w:eastAsia="黑体"/>
          <w:sz w:val="24"/>
          <w:u w:val="single"/>
        </w:rPr>
        <w:t xml:space="preserve"> </w:t>
      </w:r>
      <w:r>
        <w:rPr>
          <w:rFonts w:hint="eastAsia" w:ascii="黑体" w:hAnsi="黑体" w:eastAsia="黑体"/>
          <w:sz w:val="24"/>
          <w:u w:val="single"/>
        </w:rPr>
        <w:t>中标的项目经理原则上不得更换，更换的项目经理，是违约行为，乙方须支付合同总价的1%的违约金</w:t>
      </w:r>
      <w:r>
        <w:rPr>
          <w:rFonts w:ascii="黑体" w:hAnsi="黑体" w:eastAsia="黑体"/>
          <w:sz w:val="24"/>
          <w:u w:val="single"/>
        </w:rPr>
        <w:t xml:space="preserve">     </w:t>
      </w:r>
      <w:r>
        <w:rPr>
          <w:rFonts w:hint="eastAsia" w:ascii="黑体" w:hAnsi="黑体" w:eastAsia="黑体"/>
          <w:sz w:val="24"/>
        </w:rPr>
        <w:t>。</w:t>
      </w:r>
      <w:r>
        <w:rPr>
          <w:rFonts w:ascii="黑体" w:hAnsi="黑体" w:eastAsia="黑体"/>
          <w:sz w:val="24"/>
        </w:rPr>
        <w:t xml:space="preserve">    </w:t>
      </w:r>
    </w:p>
    <w:p>
      <w:pPr>
        <w:tabs>
          <w:tab w:val="left" w:pos="7740"/>
        </w:tabs>
        <w:spacing w:after="120" w:line="360" w:lineRule="auto"/>
        <w:ind w:firstLine="480" w:firstLineChars="200"/>
        <w:rPr>
          <w:rFonts w:ascii="黑体" w:hAnsi="黑体" w:eastAsia="黑体"/>
          <w:sz w:val="24"/>
        </w:rPr>
      </w:pPr>
      <w:r>
        <w:rPr>
          <w:rFonts w:hint="eastAsia" w:ascii="黑体" w:hAnsi="黑体" w:eastAsia="黑体"/>
          <w:sz w:val="24"/>
        </w:rPr>
        <w:t>六、安全文明施工</w:t>
      </w:r>
    </w:p>
    <w:p>
      <w:pPr>
        <w:tabs>
          <w:tab w:val="left" w:pos="7740"/>
        </w:tabs>
        <w:spacing w:line="360" w:lineRule="auto"/>
        <w:ind w:firstLine="480" w:firstLineChars="200"/>
        <w:jc w:val="left"/>
        <w:rPr>
          <w:rFonts w:ascii="黑体" w:hAnsi="黑体" w:eastAsia="黑体"/>
          <w:sz w:val="24"/>
        </w:rPr>
      </w:pPr>
      <w:r>
        <w:rPr>
          <w:rFonts w:hint="eastAsia" w:ascii="黑体" w:hAnsi="黑体" w:eastAsia="黑体"/>
          <w:sz w:val="24"/>
        </w:rPr>
        <w:t>项目安全生产的达标目标及相应事项的约定：</w:t>
      </w:r>
      <w:r>
        <w:rPr>
          <w:rFonts w:hint="eastAsia" w:ascii="黑体" w:hAnsi="黑体" w:eastAsia="黑体"/>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黑体" w:hAnsi="黑体" w:eastAsia="黑体"/>
          <w:sz w:val="24"/>
        </w:rPr>
        <w:t>。</w:t>
      </w:r>
    </w:p>
    <w:p>
      <w:pPr>
        <w:tabs>
          <w:tab w:val="left" w:pos="7740"/>
        </w:tabs>
        <w:spacing w:line="360" w:lineRule="auto"/>
        <w:ind w:firstLine="360" w:firstLineChars="150"/>
        <w:jc w:val="left"/>
        <w:rPr>
          <w:rFonts w:ascii="黑体" w:hAnsi="黑体" w:eastAsia="黑体"/>
          <w:sz w:val="24"/>
        </w:rPr>
      </w:pPr>
      <w:r>
        <w:rPr>
          <w:rFonts w:hint="eastAsia" w:ascii="黑体" w:hAnsi="黑体" w:eastAsia="黑体"/>
          <w:sz w:val="24"/>
        </w:rPr>
        <w:t>合同当事人对文明施工的要求：</w:t>
      </w:r>
      <w:r>
        <w:rPr>
          <w:rFonts w:hint="eastAsia" w:ascii="黑体" w:hAnsi="黑体" w:eastAsia="黑体"/>
          <w:sz w:val="24"/>
          <w:u w:val="single"/>
        </w:rPr>
        <w:t>按政府有关规定做到文明施工，临时设施整洁，在工程竣工验收后，按照要求在规定时间内清场。</w:t>
      </w:r>
      <w:r>
        <w:rPr>
          <w:rFonts w:ascii="黑体" w:hAnsi="黑体" w:eastAsia="黑体"/>
          <w:sz w:val="24"/>
          <w:u w:val="single"/>
        </w:rPr>
        <w:t xml:space="preserve">  </w:t>
      </w:r>
      <w:r>
        <w:rPr>
          <w:rFonts w:hint="eastAsia" w:ascii="黑体" w:hAnsi="黑体" w:eastAsia="黑体"/>
          <w:sz w:val="24"/>
        </w:rPr>
        <w:t>。</w:t>
      </w:r>
    </w:p>
    <w:p>
      <w:pPr>
        <w:tabs>
          <w:tab w:val="left" w:pos="7740"/>
        </w:tabs>
        <w:spacing w:after="120" w:line="420" w:lineRule="exact"/>
        <w:ind w:firstLine="480" w:firstLineChars="200"/>
        <w:rPr>
          <w:rFonts w:ascii="黑体" w:hAnsi="黑体" w:eastAsia="黑体"/>
          <w:sz w:val="24"/>
        </w:rPr>
      </w:pPr>
      <w:r>
        <w:rPr>
          <w:rFonts w:hint="eastAsia" w:ascii="黑体" w:hAnsi="黑体" w:eastAsia="黑体"/>
          <w:sz w:val="24"/>
        </w:rPr>
        <w:t>七、</w:t>
      </w:r>
      <w:r>
        <w:rPr>
          <w:rFonts w:ascii="黑体" w:hAnsi="黑体" w:eastAsia="黑体"/>
          <w:sz w:val="24"/>
        </w:rPr>
        <w:t xml:space="preserve"> </w:t>
      </w:r>
      <w:r>
        <w:rPr>
          <w:rFonts w:hint="eastAsia" w:ascii="黑体" w:hAnsi="黑体" w:eastAsia="黑体"/>
          <w:sz w:val="24"/>
        </w:rPr>
        <w:t>合同价格形式</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本合同采用综合单价合同。</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综合单价包含的风险范围：</w:t>
      </w:r>
      <w:r>
        <w:rPr>
          <w:rFonts w:ascii="黑体" w:hAnsi="黑体" w:eastAsia="黑体"/>
          <w:sz w:val="24"/>
          <w:u w:val="single"/>
        </w:rPr>
        <w:t xml:space="preserve">  </w:t>
      </w:r>
      <w:r>
        <w:rPr>
          <w:rFonts w:hint="eastAsia" w:ascii="黑体" w:hAnsi="黑体" w:eastAsia="黑体"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黑体" w:hAnsi="黑体" w:eastAsia="黑体"/>
          <w:sz w:val="24"/>
        </w:rPr>
        <w:t>。</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风险费用的计算方法：</w:t>
      </w:r>
      <w:r>
        <w:rPr>
          <w:rFonts w:hint="eastAsia" w:ascii="黑体" w:hAnsi="黑体" w:eastAsia="黑体" w:cs="Arial"/>
          <w:sz w:val="24"/>
          <w:u w:val="single"/>
        </w:rPr>
        <w:t>以上风险费用已在合同总价中包含，不再另行计取</w:t>
      </w:r>
      <w:r>
        <w:rPr>
          <w:rFonts w:ascii="黑体" w:hAnsi="黑体" w:eastAsia="黑体"/>
          <w:sz w:val="24"/>
          <w:u w:val="single"/>
        </w:rPr>
        <w:t xml:space="preserve">  </w:t>
      </w:r>
      <w:r>
        <w:rPr>
          <w:rFonts w:hint="eastAsia" w:ascii="黑体" w:hAnsi="黑体" w:eastAsia="黑体"/>
          <w:sz w:val="24"/>
        </w:rPr>
        <w:t>。</w:t>
      </w:r>
    </w:p>
    <w:p>
      <w:pPr>
        <w:tabs>
          <w:tab w:val="left" w:pos="7740"/>
        </w:tabs>
        <w:spacing w:line="420" w:lineRule="exact"/>
        <w:ind w:firstLine="420"/>
        <w:rPr>
          <w:rFonts w:ascii="黑体" w:hAnsi="黑体" w:eastAsia="黑体"/>
          <w:sz w:val="24"/>
          <w:u w:val="single"/>
        </w:rPr>
      </w:pPr>
      <w:r>
        <w:rPr>
          <w:rFonts w:hint="eastAsia" w:ascii="黑体" w:hAnsi="黑体" w:eastAsia="黑体"/>
          <w:sz w:val="24"/>
        </w:rPr>
        <w:t>风险范围以外合同价格的调整方法：</w:t>
      </w:r>
      <w:r>
        <w:rPr>
          <w:rFonts w:hint="eastAsia" w:ascii="黑体" w:hAnsi="黑体" w:eastAsia="黑体" w:cs="Arial"/>
          <w:sz w:val="24"/>
          <w:u w:val="single"/>
        </w:rPr>
        <w:t>1）</w:t>
      </w:r>
      <w:r>
        <w:rPr>
          <w:rFonts w:hint="eastAsia" w:ascii="黑体" w:hAnsi="黑体" w:eastAsia="黑体"/>
          <w:sz w:val="24"/>
          <w:u w:val="single"/>
        </w:rPr>
        <w:t>因发包人提供的工程量清单有数量误差，或设计变更引起工程量清单项目工程数量的增减，按原有单价计算。</w:t>
      </w:r>
    </w:p>
    <w:p>
      <w:p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w:t>
      </w:r>
      <w:r>
        <w:rPr>
          <w:rFonts w:hint="eastAsia" w:ascii="黑体" w:hAnsi="黑体" w:eastAsia="黑体" w:cs="Arial"/>
          <w:color w:val="000000"/>
          <w:sz w:val="24"/>
          <w:u w:val="single"/>
        </w:rPr>
        <w:t>2018</w:t>
      </w:r>
      <w:r>
        <w:rPr>
          <w:rFonts w:hint="eastAsia" w:ascii="黑体" w:hAnsi="黑体" w:eastAsia="黑体" w:cs="Arial"/>
          <w:sz w:val="24"/>
          <w:u w:val="single"/>
        </w:rPr>
        <w:t>版费用定额中值计取），折算系数=中标价÷招标人预算总价。</w:t>
      </w:r>
    </w:p>
    <w:p>
      <w:p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当工程量清单编制明显错误或当投标人报价明显高于同期市场价格水平，并且增加工程量与清单同比超过15％的，招标人将保留重新估价的权力，单价的确定方法同上。</w:t>
      </w:r>
    </w:p>
    <w:p>
      <w:p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3）发包人根据工程的需要可能对承包范围内的数量和内容进行调整，单价的确定方法同上。</w:t>
      </w:r>
    </w:p>
    <w:p>
      <w:pPr>
        <w:tabs>
          <w:tab w:val="left" w:pos="7740"/>
        </w:tabs>
        <w:spacing w:after="120" w:line="420" w:lineRule="exact"/>
        <w:ind w:firstLine="480" w:firstLineChars="200"/>
        <w:rPr>
          <w:rFonts w:hint="eastAsia" w:ascii="黑体" w:hAnsi="黑体" w:eastAsia="黑体"/>
          <w:sz w:val="24"/>
        </w:rPr>
      </w:pPr>
      <w:r>
        <w:rPr>
          <w:rFonts w:hint="eastAsia" w:ascii="黑体" w:hAnsi="黑体" w:eastAsia="黑体"/>
          <w:sz w:val="24"/>
        </w:rPr>
        <w:t>八、工程款支付</w:t>
      </w:r>
    </w:p>
    <w:p>
      <w:pPr>
        <w:tabs>
          <w:tab w:val="left" w:pos="7740"/>
        </w:tabs>
        <w:spacing w:line="360" w:lineRule="auto"/>
        <w:ind w:firstLine="480" w:firstLineChars="200"/>
        <w:jc w:val="left"/>
        <w:rPr>
          <w:rFonts w:ascii="黑体" w:hAnsi="黑体" w:eastAsia="黑体"/>
          <w:sz w:val="24"/>
          <w:u w:val="single"/>
        </w:rPr>
      </w:pPr>
      <w:r>
        <w:rPr>
          <w:rFonts w:hint="eastAsia" w:ascii="黑体" w:hAnsi="黑体" w:eastAsia="黑体"/>
          <w:sz w:val="24"/>
        </w:rPr>
        <w:t>工程款支付约定：</w:t>
      </w:r>
      <w:r>
        <w:rPr>
          <w:rFonts w:hint="eastAsia" w:ascii="黑体" w:hAnsi="黑体" w:eastAsia="黑体"/>
          <w:b/>
          <w:sz w:val="24"/>
          <w:u w:val="single"/>
        </w:rPr>
        <w:t>[</w:t>
      </w:r>
      <w:r>
        <w:rPr>
          <w:rFonts w:hint="eastAsia" w:ascii="黑体" w:hAnsi="黑体" w:eastAsia="黑体"/>
          <w:color w:val="C00000"/>
          <w:sz w:val="24"/>
          <w:u w:val="single"/>
        </w:rPr>
        <w:t>本条款由业主在签订合同时填写约定</w:t>
      </w:r>
      <w:r>
        <w:rPr>
          <w:rFonts w:hint="eastAsia" w:ascii="黑体" w:hAnsi="黑体" w:eastAsia="黑体"/>
          <w:b/>
          <w:sz w:val="24"/>
          <w:u w:val="single"/>
        </w:rPr>
        <w:t>]</w:t>
      </w:r>
      <w:r>
        <w:rPr>
          <w:rFonts w:hint="eastAsia" w:ascii="黑体" w:hAnsi="黑体" w:eastAsia="黑体"/>
          <w:sz w:val="24"/>
          <w:u w:val="single"/>
        </w:rPr>
        <w:t>。</w:t>
      </w:r>
      <w:r>
        <w:rPr>
          <w:rFonts w:hint="eastAsia" w:ascii="黑体" w:hAnsi="黑体" w:eastAsia="黑体"/>
          <w:sz w:val="24"/>
        </w:rPr>
        <w:t xml:space="preserve"> </w:t>
      </w:r>
    </w:p>
    <w:p>
      <w:pPr>
        <w:pStyle w:val="3"/>
        <w:tabs>
          <w:tab w:val="left" w:pos="7740"/>
        </w:tabs>
        <w:spacing w:before="120" w:after="120" w:line="400" w:lineRule="exact"/>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 xml:space="preserve">  九、</w:t>
      </w:r>
      <w:r>
        <w:rPr>
          <w:rFonts w:hint="eastAsia" w:ascii="黑体" w:hAnsi="黑体"/>
          <w:b w:val="0"/>
          <w:sz w:val="24"/>
          <w:szCs w:val="24"/>
        </w:rPr>
        <w:t>合同</w:t>
      </w:r>
      <w:r>
        <w:rPr>
          <w:rFonts w:ascii="黑体" w:hAnsi="黑体"/>
          <w:b w:val="0"/>
          <w:sz w:val="24"/>
          <w:szCs w:val="24"/>
        </w:rPr>
        <w:t>签订时间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本合同于</w:t>
      </w:r>
      <w:r>
        <w:rPr>
          <w:rFonts w:ascii="黑体" w:hAnsi="黑体" w:eastAsia="黑体"/>
          <w:bCs/>
          <w:sz w:val="24"/>
          <w:u w:val="single"/>
        </w:rPr>
        <w:t xml:space="preserve">         </w:t>
      </w:r>
      <w:r>
        <w:rPr>
          <w:rFonts w:ascii="黑体" w:hAnsi="黑体" w:eastAsia="黑体"/>
          <w:bCs/>
          <w:sz w:val="24"/>
        </w:rPr>
        <w:t>年</w:t>
      </w:r>
      <w:r>
        <w:rPr>
          <w:rFonts w:ascii="黑体" w:hAnsi="黑体" w:eastAsia="黑体"/>
          <w:bCs/>
          <w:sz w:val="24"/>
          <w:u w:val="single"/>
        </w:rPr>
        <w:t xml:space="preserve">    </w:t>
      </w:r>
      <w:r>
        <w:rPr>
          <w:rFonts w:ascii="黑体" w:hAnsi="黑体" w:eastAsia="黑体"/>
          <w:bCs/>
          <w:sz w:val="24"/>
        </w:rPr>
        <w:t>月</w:t>
      </w:r>
      <w:r>
        <w:rPr>
          <w:rFonts w:ascii="黑体" w:hAnsi="黑体" w:eastAsia="黑体"/>
          <w:bCs/>
          <w:sz w:val="24"/>
          <w:u w:val="single"/>
        </w:rPr>
        <w:t xml:space="preserve">    </w:t>
      </w:r>
      <w:r>
        <w:rPr>
          <w:rFonts w:ascii="黑体" w:hAnsi="黑体" w:eastAsia="黑体"/>
          <w:bCs/>
          <w:sz w:val="24"/>
        </w:rPr>
        <w:t>日签订。</w:t>
      </w:r>
    </w:p>
    <w:p>
      <w:pPr>
        <w:pStyle w:val="3"/>
        <w:tabs>
          <w:tab w:val="left" w:pos="7740"/>
        </w:tabs>
        <w:spacing w:before="120" w:after="120" w:line="400" w:lineRule="exact"/>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十、</w:t>
      </w:r>
      <w:r>
        <w:rPr>
          <w:rFonts w:hint="eastAsia" w:ascii="黑体" w:hAnsi="黑体"/>
          <w:b w:val="0"/>
          <w:sz w:val="24"/>
          <w:szCs w:val="24"/>
        </w:rPr>
        <w:t>合同</w:t>
      </w:r>
      <w:r>
        <w:rPr>
          <w:rFonts w:ascii="黑体" w:hAnsi="黑体"/>
          <w:b w:val="0"/>
          <w:sz w:val="24"/>
          <w:szCs w:val="24"/>
        </w:rPr>
        <w:t>签订地点</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本合同在</w:t>
      </w:r>
      <w:r>
        <w:rPr>
          <w:rFonts w:ascii="黑体" w:hAnsi="黑体" w:eastAsia="黑体"/>
          <w:bCs/>
          <w:sz w:val="24"/>
          <w:u w:val="single"/>
        </w:rPr>
        <w:t xml:space="preserve"> </w:t>
      </w:r>
      <w:r>
        <w:rPr>
          <w:rFonts w:ascii="黑体" w:hAnsi="黑体" w:eastAsia="黑体"/>
          <w:bCs/>
          <w:color w:val="auto"/>
          <w:sz w:val="24"/>
          <w:u w:val="single"/>
        </w:rPr>
        <w:t xml:space="preserve">  </w:t>
      </w:r>
      <w:r>
        <w:rPr>
          <w:rFonts w:hint="eastAsia" w:ascii="黑体" w:hAnsi="黑体" w:eastAsia="黑体"/>
          <w:bCs/>
          <w:color w:val="auto"/>
          <w:sz w:val="24"/>
          <w:u w:val="single"/>
        </w:rPr>
        <w:t xml:space="preserve">            </w:t>
      </w:r>
      <w:r>
        <w:rPr>
          <w:rFonts w:ascii="黑体" w:hAnsi="黑体" w:eastAsia="黑体"/>
          <w:bCs/>
          <w:sz w:val="24"/>
        </w:rPr>
        <w:t>签订。</w:t>
      </w:r>
    </w:p>
    <w:p>
      <w:pPr>
        <w:tabs>
          <w:tab w:val="left" w:pos="7740"/>
        </w:tabs>
        <w:spacing w:line="440" w:lineRule="exact"/>
        <w:ind w:firstLine="360" w:firstLineChars="150"/>
        <w:rPr>
          <w:rFonts w:ascii="黑体" w:hAnsi="黑体" w:eastAsia="黑体"/>
          <w:sz w:val="24"/>
        </w:rPr>
      </w:pPr>
      <w:r>
        <w:rPr>
          <w:rFonts w:ascii="黑体" w:hAnsi="黑体" w:eastAsia="黑体"/>
          <w:bCs/>
          <w:sz w:val="24"/>
        </w:rPr>
        <w:t xml:space="preserve"> </w:t>
      </w:r>
      <w:r>
        <w:rPr>
          <w:rFonts w:ascii="黑体" w:hAnsi="黑体" w:eastAsia="黑体"/>
          <w:sz w:val="24"/>
        </w:rPr>
        <w:t>十一、</w:t>
      </w:r>
      <w:r>
        <w:rPr>
          <w:rFonts w:hint="eastAsia" w:ascii="黑体" w:hAnsi="黑体" w:eastAsia="黑体"/>
          <w:sz w:val="24"/>
        </w:rPr>
        <w:t>补充条款</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1、本工程发包范围内的工程项目，一律不得分包、转包，招标人发现中标人转包或违法分包时，可要求其改正，拒不改正的可终止合同，因此引起的一切经济损失由中标人承担。</w:t>
      </w:r>
    </w:p>
    <w:p>
      <w:pPr>
        <w:pStyle w:val="16"/>
        <w:tabs>
          <w:tab w:val="left" w:pos="7740"/>
        </w:tabs>
        <w:spacing w:before="0" w:beforeAutospacing="0" w:after="0" w:afterAutospacing="0" w:line="440" w:lineRule="exact"/>
        <w:ind w:firstLine="480" w:firstLineChars="200"/>
        <w:rPr>
          <w:rFonts w:ascii="黑体" w:hAnsi="黑体" w:eastAsia="黑体"/>
          <w:szCs w:val="24"/>
          <w:u w:val="single"/>
        </w:rPr>
      </w:pPr>
      <w:r>
        <w:rPr>
          <w:rFonts w:hint="eastAsia" w:ascii="黑体" w:hAnsi="黑体" w:eastAsia="黑体"/>
          <w:szCs w:val="24"/>
          <w:u w:val="single"/>
        </w:rPr>
        <w:t>2、中标的项目经理原则上不得更换，更换的项目经理，是违约行为，乙方须支付合同总价的1%的违约金。</w:t>
      </w:r>
    </w:p>
    <w:p>
      <w:pPr>
        <w:pStyle w:val="16"/>
        <w:tabs>
          <w:tab w:val="left" w:pos="7740"/>
        </w:tabs>
        <w:spacing w:before="0" w:beforeAutospacing="0" w:after="0" w:afterAutospacing="0" w:line="440" w:lineRule="exact"/>
        <w:ind w:firstLine="480" w:firstLineChars="200"/>
        <w:rPr>
          <w:rFonts w:hint="eastAsia" w:ascii="黑体" w:hAnsi="黑体" w:eastAsia="黑体"/>
          <w:szCs w:val="24"/>
          <w:u w:val="single"/>
          <w:lang w:val="en-GB"/>
        </w:rPr>
      </w:pPr>
      <w:r>
        <w:rPr>
          <w:rFonts w:hint="eastAsia" w:ascii="黑体" w:hAnsi="黑体" w:eastAsia="黑体"/>
          <w:szCs w:val="24"/>
          <w:u w:val="single"/>
          <w:lang w:val="en-GB"/>
        </w:rPr>
        <w:t>3、预算和工程量清单中的暂估暂定价项目结算时按实际发生价调整。</w:t>
      </w:r>
    </w:p>
    <w:p>
      <w:pPr>
        <w:tabs>
          <w:tab w:val="left" w:pos="540"/>
          <w:tab w:val="left" w:pos="7740"/>
        </w:tabs>
        <w:spacing w:line="440" w:lineRule="exact"/>
        <w:ind w:firstLine="480" w:firstLineChars="200"/>
        <w:rPr>
          <w:rFonts w:hint="eastAsia" w:ascii="黑体" w:hAnsi="黑体" w:eastAsia="黑体"/>
          <w:sz w:val="24"/>
          <w:u w:val="single"/>
        </w:rPr>
      </w:pPr>
      <w:r>
        <w:rPr>
          <w:rFonts w:hint="eastAsia" w:ascii="黑体" w:hAnsi="黑体" w:eastAsia="黑体"/>
          <w:sz w:val="24"/>
          <w:u w:val="single"/>
        </w:rPr>
        <w:t>4、招标范围、施工图以外的工程量乙方不得先施工签证，必须经业主批准后方可施工。</w:t>
      </w:r>
    </w:p>
    <w:p>
      <w:pPr>
        <w:pStyle w:val="16"/>
        <w:tabs>
          <w:tab w:val="left" w:pos="7740"/>
        </w:tabs>
        <w:spacing w:before="0" w:beforeAutospacing="0" w:after="0" w:afterAutospacing="0" w:line="440" w:lineRule="exact"/>
        <w:ind w:firstLine="480" w:firstLineChars="200"/>
        <w:rPr>
          <w:rFonts w:hint="eastAsia" w:ascii="黑体" w:hAnsi="黑体" w:eastAsia="黑体"/>
          <w:szCs w:val="24"/>
          <w:u w:val="single"/>
          <w:lang w:val="en-GB"/>
        </w:rPr>
      </w:pPr>
      <w:r>
        <w:rPr>
          <w:rFonts w:hint="eastAsia" w:ascii="黑体" w:hAnsi="黑体" w:eastAsia="黑体"/>
          <w:szCs w:val="24"/>
          <w:u w:val="single"/>
          <w:lang w:val="en-GB"/>
        </w:rPr>
        <w:t>5、允许承包方对工程量清单进行复核，复核结果必须在开工的20天内上报发包方，发包方报财政审核，财政审核确认后调整工程造价。承包方超过20天不报视为对施工图和工程量清单的认可，放弃因工程量清单错误引起的索赔。</w:t>
      </w:r>
    </w:p>
    <w:p>
      <w:pPr>
        <w:pStyle w:val="16"/>
        <w:tabs>
          <w:tab w:val="left" w:pos="7740"/>
        </w:tabs>
        <w:spacing w:before="0" w:beforeAutospacing="0" w:after="0" w:afterAutospacing="0" w:line="440" w:lineRule="exact"/>
        <w:ind w:firstLine="480" w:firstLineChars="200"/>
        <w:rPr>
          <w:rFonts w:hint="eastAsia" w:ascii="黑体" w:hAnsi="黑体" w:eastAsia="黑体"/>
          <w:szCs w:val="24"/>
          <w:u w:val="single"/>
          <w:lang w:val="en-GB"/>
        </w:rPr>
      </w:pPr>
      <w:r>
        <w:rPr>
          <w:rFonts w:hint="eastAsia" w:ascii="黑体" w:hAnsi="黑体" w:eastAsia="黑体"/>
          <w:szCs w:val="24"/>
          <w:u w:val="single"/>
          <w:lang w:val="en-GB"/>
        </w:rPr>
        <w:t>6、工程变更及签证必须在14天内报建设单位签字盖章，逾期未报的作自动放弃处理，甲方不予受理。</w:t>
      </w:r>
    </w:p>
    <w:p>
      <w:pPr>
        <w:pStyle w:val="16"/>
        <w:tabs>
          <w:tab w:val="left" w:pos="7740"/>
        </w:tabs>
        <w:spacing w:before="0" w:beforeAutospacing="0" w:after="0" w:afterAutospacing="0" w:line="440" w:lineRule="exact"/>
        <w:ind w:firstLine="480" w:firstLineChars="200"/>
        <w:rPr>
          <w:rFonts w:hint="eastAsia" w:ascii="黑体" w:hAnsi="黑体" w:eastAsia="黑体"/>
          <w:szCs w:val="24"/>
          <w:u w:val="single"/>
          <w:lang w:val="en-GB"/>
        </w:rPr>
      </w:pPr>
      <w:r>
        <w:rPr>
          <w:rFonts w:hint="eastAsia" w:ascii="黑体" w:hAnsi="黑体" w:eastAsia="黑体"/>
          <w:szCs w:val="24"/>
          <w:u w:val="single"/>
        </w:rPr>
        <w:t>7、检查发现质量、安全隐患2次以上、工期计划连续两周达不到要求的，建设单位有权要求施工单位加强工程管理、更换项目经理直至清退出场。</w:t>
      </w:r>
    </w:p>
    <w:p>
      <w:pPr>
        <w:tabs>
          <w:tab w:val="left" w:pos="7740"/>
        </w:tabs>
        <w:spacing w:line="440" w:lineRule="exact"/>
        <w:ind w:firstLine="480" w:firstLineChars="200"/>
        <w:rPr>
          <w:rFonts w:hint="eastAsia" w:ascii="黑体" w:hAnsi="黑体" w:eastAsia="黑体"/>
          <w:sz w:val="24"/>
        </w:rPr>
      </w:pPr>
      <w:r>
        <w:rPr>
          <w:rFonts w:hint="eastAsia" w:ascii="黑体" w:hAnsi="黑体" w:eastAsia="黑体"/>
          <w:sz w:val="24"/>
        </w:rPr>
        <w:t>8、乙方将所有弃方运至甲方指定位置，若倒入湖内和其他地方，则一切后果自负，造成的经济损失和赔偿由乙方承担。</w:t>
      </w:r>
    </w:p>
    <w:p>
      <w:pPr>
        <w:tabs>
          <w:tab w:val="left" w:pos="7740"/>
        </w:tabs>
        <w:spacing w:line="440" w:lineRule="exact"/>
        <w:ind w:firstLine="480" w:firstLineChars="200"/>
        <w:rPr>
          <w:rFonts w:hint="eastAsia" w:ascii="黑体" w:hAnsi="黑体" w:eastAsia="黑体"/>
          <w:sz w:val="24"/>
        </w:rPr>
      </w:pPr>
      <w:r>
        <w:rPr>
          <w:rFonts w:hint="eastAsia" w:ascii="黑体" w:hAnsi="黑体" w:eastAsia="黑体"/>
          <w:sz w:val="24"/>
        </w:rPr>
        <w:t>9、采用审计结果作为竣工结算依据。</w:t>
      </w:r>
    </w:p>
    <w:p>
      <w:pPr>
        <w:tabs>
          <w:tab w:val="left" w:pos="7740"/>
        </w:tabs>
        <w:spacing w:line="440" w:lineRule="exact"/>
        <w:ind w:firstLine="480" w:firstLineChars="200"/>
        <w:rPr>
          <w:rFonts w:ascii="黑体" w:hAnsi="黑体" w:eastAsia="黑体"/>
          <w:bCs/>
          <w:sz w:val="24"/>
        </w:rPr>
      </w:pPr>
      <w:r>
        <w:rPr>
          <w:rFonts w:ascii="黑体" w:hAnsi="黑体" w:eastAsia="黑体"/>
          <w:bCs/>
          <w:sz w:val="24"/>
        </w:rPr>
        <w:t>合同未尽事宜，合同当事人另行签订补充协议</w:t>
      </w:r>
      <w:r>
        <w:rPr>
          <w:rFonts w:hint="eastAsia" w:ascii="黑体" w:hAnsi="黑体" w:eastAsia="黑体"/>
          <w:bCs/>
          <w:sz w:val="24"/>
        </w:rPr>
        <w:t>，</w:t>
      </w:r>
      <w:r>
        <w:rPr>
          <w:rFonts w:ascii="黑体" w:hAnsi="黑体" w:eastAsia="黑体"/>
          <w:bCs/>
          <w:sz w:val="24"/>
        </w:rPr>
        <w:t>补充协议是合同的组成部分。</w:t>
      </w:r>
    </w:p>
    <w:p>
      <w:pPr>
        <w:pStyle w:val="3"/>
        <w:tabs>
          <w:tab w:val="left" w:pos="7740"/>
        </w:tabs>
        <w:spacing w:before="120" w:after="120" w:line="400" w:lineRule="exact"/>
        <w:rPr>
          <w:rFonts w:hint="eastAsia"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十二、合同生效</w:t>
      </w:r>
      <w:r>
        <w:rPr>
          <w:rFonts w:hint="eastAsia" w:ascii="黑体" w:hAnsi="黑体"/>
          <w:b w:val="0"/>
          <w:sz w:val="24"/>
          <w:szCs w:val="24"/>
        </w:rPr>
        <w:t>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本合同自</w:t>
      </w:r>
      <w:r>
        <w:rPr>
          <w:rFonts w:ascii="黑体" w:hAnsi="黑体" w:eastAsia="黑体"/>
          <w:bCs/>
          <w:sz w:val="24"/>
          <w:u w:val="single"/>
        </w:rPr>
        <w:t xml:space="preserve">   </w:t>
      </w:r>
      <w:r>
        <w:rPr>
          <w:rFonts w:hint="eastAsia" w:ascii="黑体" w:hAnsi="黑体" w:eastAsia="黑体"/>
          <w:bCs/>
          <w:sz w:val="24"/>
          <w:u w:val="single"/>
        </w:rPr>
        <w:t xml:space="preserve">签订之日 </w:t>
      </w:r>
      <w:r>
        <w:rPr>
          <w:rFonts w:ascii="黑体" w:hAnsi="黑体" w:eastAsia="黑体"/>
          <w:bCs/>
          <w:sz w:val="24"/>
          <w:u w:val="single"/>
        </w:rPr>
        <w:t xml:space="preserve">  </w:t>
      </w:r>
      <w:r>
        <w:rPr>
          <w:rFonts w:ascii="黑体" w:hAnsi="黑体" w:eastAsia="黑体"/>
          <w:bCs/>
          <w:sz w:val="24"/>
        </w:rPr>
        <w:t>生效。</w:t>
      </w:r>
    </w:p>
    <w:p>
      <w:pPr>
        <w:pStyle w:val="3"/>
        <w:tabs>
          <w:tab w:val="left" w:pos="7740"/>
        </w:tabs>
        <w:spacing w:before="120" w:after="120" w:line="400" w:lineRule="exact"/>
        <w:rPr>
          <w:rFonts w:ascii="黑体" w:hAnsi="黑体"/>
          <w:b w:val="0"/>
          <w:bCs w:val="0"/>
          <w:sz w:val="24"/>
          <w:szCs w:val="24"/>
        </w:rPr>
      </w:pPr>
      <w:r>
        <w:rPr>
          <w:rFonts w:ascii="黑体" w:hAnsi="黑体"/>
          <w:b w:val="0"/>
          <w:bCs w:val="0"/>
          <w:sz w:val="24"/>
          <w:szCs w:val="24"/>
        </w:rPr>
        <w:t xml:space="preserve">    </w:t>
      </w:r>
      <w:r>
        <w:rPr>
          <w:rFonts w:ascii="黑体" w:hAnsi="黑体"/>
          <w:b w:val="0"/>
          <w:sz w:val="24"/>
          <w:szCs w:val="24"/>
        </w:rPr>
        <w:t>十三、合同份数</w:t>
      </w:r>
    </w:p>
    <w:p>
      <w:pPr>
        <w:tabs>
          <w:tab w:val="left" w:pos="7740"/>
        </w:tabs>
        <w:spacing w:line="400" w:lineRule="exact"/>
        <w:ind w:firstLine="480" w:firstLineChars="200"/>
        <w:rPr>
          <w:rFonts w:hint="eastAsia" w:ascii="黑体" w:hAnsi="黑体" w:eastAsia="黑体"/>
          <w:bCs/>
          <w:sz w:val="24"/>
        </w:rPr>
      </w:pPr>
      <w:r>
        <w:rPr>
          <w:rFonts w:ascii="黑体" w:hAnsi="黑体" w:eastAsia="黑体"/>
          <w:bCs/>
          <w:sz w:val="24"/>
        </w:rPr>
        <w:t>本合同一式</w:t>
      </w:r>
      <w:r>
        <w:rPr>
          <w:rFonts w:ascii="黑体" w:hAnsi="黑体" w:eastAsia="黑体"/>
          <w:bCs/>
          <w:sz w:val="24"/>
          <w:u w:val="single"/>
        </w:rPr>
        <w:t xml:space="preserve"> </w:t>
      </w:r>
      <w:r>
        <w:rPr>
          <w:rFonts w:hint="eastAsia" w:ascii="黑体" w:hAnsi="黑体" w:eastAsia="黑体"/>
          <w:bCs/>
          <w:sz w:val="24"/>
          <w:u w:val="single"/>
        </w:rPr>
        <w:t>陆</w:t>
      </w:r>
      <w:r>
        <w:rPr>
          <w:rFonts w:ascii="黑体" w:hAnsi="黑体" w:eastAsia="黑体"/>
          <w:bCs/>
          <w:sz w:val="24"/>
          <w:u w:val="single"/>
        </w:rPr>
        <w:t xml:space="preserve"> </w:t>
      </w:r>
      <w:r>
        <w:rPr>
          <w:rFonts w:ascii="黑体" w:hAnsi="黑体" w:eastAsia="黑体"/>
          <w:bCs/>
          <w:sz w:val="24"/>
        </w:rPr>
        <w:t>份，均具有同等法律效力，发包人执</w:t>
      </w:r>
      <w:r>
        <w:rPr>
          <w:rFonts w:ascii="黑体" w:hAnsi="黑体" w:eastAsia="黑体"/>
          <w:bCs/>
          <w:sz w:val="24"/>
          <w:u w:val="single"/>
        </w:rPr>
        <w:t xml:space="preserve"> </w:t>
      </w:r>
      <w:r>
        <w:rPr>
          <w:rFonts w:hint="eastAsia" w:ascii="黑体" w:hAnsi="黑体" w:eastAsia="黑体"/>
          <w:bCs/>
          <w:sz w:val="24"/>
          <w:u w:val="single"/>
        </w:rPr>
        <w:t>叁</w:t>
      </w:r>
      <w:r>
        <w:rPr>
          <w:rFonts w:ascii="黑体" w:hAnsi="黑体" w:eastAsia="黑体"/>
          <w:bCs/>
          <w:sz w:val="24"/>
          <w:u w:val="single"/>
        </w:rPr>
        <w:t xml:space="preserve"> </w:t>
      </w:r>
      <w:r>
        <w:rPr>
          <w:rFonts w:ascii="黑体" w:hAnsi="黑体" w:eastAsia="黑体"/>
          <w:bCs/>
          <w:sz w:val="24"/>
        </w:rPr>
        <w:t>份，承包人执</w:t>
      </w:r>
      <w:r>
        <w:rPr>
          <w:rFonts w:hint="eastAsia" w:ascii="黑体" w:hAnsi="黑体" w:eastAsia="黑体"/>
          <w:bCs/>
          <w:sz w:val="24"/>
          <w:u w:val="single"/>
        </w:rPr>
        <w:t>叁</w:t>
      </w:r>
      <w:r>
        <w:rPr>
          <w:rFonts w:ascii="黑体" w:hAnsi="黑体" w:eastAsia="黑体"/>
          <w:bCs/>
          <w:sz w:val="24"/>
        </w:rPr>
        <w:t>份。</w:t>
      </w:r>
    </w:p>
    <w:p>
      <w:pPr>
        <w:tabs>
          <w:tab w:val="left" w:pos="7740"/>
        </w:tabs>
        <w:spacing w:line="400" w:lineRule="exact"/>
        <w:rPr>
          <w:rFonts w:hint="eastAsia" w:ascii="黑体" w:hAnsi="黑体" w:eastAsia="黑体"/>
          <w:sz w:val="24"/>
        </w:rPr>
      </w:pPr>
    </w:p>
    <w:p>
      <w:pPr>
        <w:tabs>
          <w:tab w:val="left" w:pos="7740"/>
        </w:tabs>
        <w:spacing w:line="400" w:lineRule="exact"/>
        <w:rPr>
          <w:rFonts w:hint="eastAsia" w:ascii="黑体" w:hAnsi="黑体" w:eastAsia="黑体"/>
          <w:sz w:val="24"/>
        </w:rPr>
      </w:pPr>
    </w:p>
    <w:p>
      <w:pPr>
        <w:tabs>
          <w:tab w:val="left" w:pos="7740"/>
        </w:tabs>
        <w:spacing w:line="400" w:lineRule="exact"/>
        <w:rPr>
          <w:rFonts w:hint="eastAsia" w:ascii="黑体" w:hAnsi="黑体" w:eastAsia="黑体"/>
          <w:sz w:val="24"/>
        </w:rPr>
      </w:pPr>
      <w:r>
        <w:rPr>
          <w:rFonts w:ascii="黑体" w:hAnsi="黑体" w:eastAsia="黑体"/>
          <w:sz w:val="24"/>
        </w:rPr>
        <w:t>发包人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sz w:val="24"/>
        </w:rPr>
        <w:t xml:space="preserve">                            </w:t>
      </w:r>
      <w:r>
        <w:rPr>
          <w:rFonts w:ascii="黑体" w:hAnsi="黑体" w:eastAsia="黑体"/>
          <w:sz w:val="24"/>
        </w:rPr>
        <w:t>承包人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sz w:val="24"/>
        </w:rPr>
        <w:t xml:space="preserve"> </w:t>
      </w:r>
    </w:p>
    <w:p>
      <w:pPr>
        <w:tabs>
          <w:tab w:val="left" w:pos="7740"/>
        </w:tabs>
        <w:spacing w:line="400" w:lineRule="exact"/>
        <w:ind w:firstLine="1920" w:firstLineChars="800"/>
        <w:rPr>
          <w:rFonts w:hint="eastAsia" w:ascii="黑体" w:hAnsi="黑体" w:eastAsia="黑体"/>
          <w:sz w:val="24"/>
        </w:rPr>
      </w:pPr>
      <w:r>
        <w:rPr>
          <w:rFonts w:hint="eastAsia" w:ascii="黑体" w:hAnsi="黑体" w:eastAsia="黑体"/>
          <w:sz w:val="24"/>
        </w:rPr>
        <w:t xml:space="preserve">                                      </w:t>
      </w:r>
    </w:p>
    <w:p>
      <w:pPr>
        <w:tabs>
          <w:tab w:val="left" w:pos="7740"/>
        </w:tabs>
        <w:spacing w:line="400" w:lineRule="exact"/>
        <w:rPr>
          <w:rFonts w:hint="eastAsia" w:ascii="黑体" w:hAnsi="黑体" w:eastAsia="黑体"/>
          <w:sz w:val="24"/>
        </w:rPr>
      </w:pPr>
      <w:r>
        <w:rPr>
          <w:rFonts w:hint="eastAsia" w:ascii="黑体" w:hAnsi="黑体" w:eastAsia="黑体"/>
          <w:sz w:val="24"/>
        </w:rPr>
        <w:t xml:space="preserve">  </w:t>
      </w:r>
    </w:p>
    <w:p>
      <w:pPr>
        <w:tabs>
          <w:tab w:val="left" w:pos="7740"/>
        </w:tabs>
        <w:spacing w:line="400" w:lineRule="exact"/>
        <w:rPr>
          <w:rFonts w:hint="eastAsia" w:ascii="黑体" w:hAnsi="黑体" w:eastAsia="黑体"/>
          <w:sz w:val="24"/>
        </w:rPr>
      </w:pPr>
      <w:r>
        <w:rPr>
          <w:rFonts w:hint="eastAsia" w:ascii="黑体" w:hAnsi="黑体" w:eastAsia="黑体"/>
          <w:sz w:val="24"/>
        </w:rPr>
        <w:t>法定代表人或其委托代理人：       法定代表人或其委托代理人：</w:t>
      </w:r>
    </w:p>
    <w:p>
      <w:pPr>
        <w:tabs>
          <w:tab w:val="left" w:pos="7740"/>
        </w:tabs>
        <w:spacing w:line="400" w:lineRule="exact"/>
        <w:rPr>
          <w:rFonts w:hint="eastAsia" w:ascii="黑体" w:hAnsi="黑体" w:eastAsia="黑体"/>
          <w:sz w:val="24"/>
        </w:rPr>
      </w:pPr>
      <w:r>
        <w:rPr>
          <w:rFonts w:hint="eastAsia" w:ascii="黑体" w:hAnsi="黑体" w:eastAsia="黑体"/>
          <w:sz w:val="24"/>
        </w:rPr>
        <w:t>（签字）                                  （签字）</w:t>
      </w:r>
    </w:p>
    <w:p>
      <w:pPr>
        <w:tabs>
          <w:tab w:val="left" w:pos="4410"/>
          <w:tab w:val="left" w:pos="7740"/>
        </w:tabs>
        <w:spacing w:line="400" w:lineRule="exact"/>
        <w:rPr>
          <w:rFonts w:ascii="黑体" w:hAnsi="黑体" w:eastAsia="黑体"/>
          <w:sz w:val="24"/>
        </w:rPr>
      </w:pPr>
      <w:r>
        <w:rPr>
          <w:rFonts w:hint="eastAsia" w:ascii="黑体" w:hAnsi="黑体" w:eastAsia="黑体"/>
          <w:sz w:val="24"/>
        </w:rPr>
        <w:t xml:space="preserve"> </w:t>
      </w:r>
    </w:p>
    <w:p>
      <w:pPr>
        <w:tabs>
          <w:tab w:val="left" w:pos="7740"/>
        </w:tabs>
        <w:spacing w:line="400" w:lineRule="exact"/>
        <w:rPr>
          <w:rFonts w:hint="eastAsia" w:ascii="黑体" w:hAnsi="黑体" w:eastAsia="黑体"/>
          <w:sz w:val="24"/>
          <w:u w:val="single"/>
        </w:rPr>
      </w:pPr>
      <w:r>
        <w:rPr>
          <w:rFonts w:ascii="黑体" w:hAnsi="黑体" w:eastAsia="黑体"/>
          <w:sz w:val="24"/>
        </w:rPr>
        <w:t>地  址：</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rPr>
        <w:t xml:space="preserve">             </w:t>
      </w:r>
      <w:r>
        <w:rPr>
          <w:rFonts w:ascii="黑体" w:hAnsi="黑体" w:eastAsia="黑体"/>
          <w:sz w:val="24"/>
        </w:rPr>
        <w:t>地  址：</w:t>
      </w:r>
      <w:r>
        <w:rPr>
          <w:rFonts w:hint="eastAsia" w:ascii="黑体" w:hAnsi="黑体" w:eastAsia="黑体"/>
          <w:sz w:val="24"/>
        </w:rPr>
        <w:t xml:space="preserve"> </w:t>
      </w:r>
      <w:r>
        <w:rPr>
          <w:rFonts w:hint="eastAsia"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邮政编码：</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邮政编码：</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hint="eastAsia" w:ascii="黑体" w:hAnsi="黑体" w:eastAsia="黑体"/>
          <w:sz w:val="24"/>
        </w:rPr>
      </w:pP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开户银行：</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开户银行：</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hint="eastAsia" w:ascii="黑体" w:hAnsi="黑体" w:eastAsia="黑体"/>
          <w:sz w:val="28"/>
          <w:szCs w:val="28"/>
        </w:rPr>
      </w:pPr>
      <w:r>
        <w:rPr>
          <w:rFonts w:ascii="黑体" w:hAnsi="黑体" w:eastAsia="黑体"/>
          <w:sz w:val="24"/>
        </w:rPr>
        <w:t>账  号：</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账</w:t>
      </w:r>
      <w:r>
        <w:rPr>
          <w:rFonts w:hint="eastAsia" w:ascii="黑体" w:hAnsi="黑体" w:eastAsia="黑体"/>
          <w:sz w:val="24"/>
        </w:rPr>
        <w:t xml:space="preserve"> </w:t>
      </w:r>
      <w:r>
        <w:rPr>
          <w:rFonts w:ascii="黑体" w:hAnsi="黑体" w:eastAsia="黑体"/>
          <w:sz w:val="24"/>
        </w:rPr>
        <w:t xml:space="preserve"> 号：</w:t>
      </w:r>
      <w:r>
        <w:rPr>
          <w:rFonts w:ascii="黑体" w:hAnsi="黑体" w:eastAsia="黑体"/>
          <w:sz w:val="24"/>
          <w:u w:val="single"/>
        </w:rPr>
        <w:t></w:t>
      </w:r>
      <w:r>
        <w:rPr>
          <w:rFonts w:hint="eastAsia" w:ascii="黑体" w:hAnsi="黑体" w:eastAsia="黑体"/>
          <w:sz w:val="24"/>
          <w:u w:val="single"/>
        </w:rPr>
        <w:t xml:space="preserve">                   </w:t>
      </w:r>
      <w:r>
        <w:rPr>
          <w:rFonts w:hint="eastAsia" w:ascii="黑体" w:hAnsi="黑体" w:eastAsia="黑体"/>
          <w:sz w:val="28"/>
          <w:szCs w:val="28"/>
          <w:u w:val="single"/>
        </w:rPr>
        <w:t xml:space="preserve">  </w:t>
      </w:r>
    </w:p>
    <w:p>
      <w:pPr>
        <w:tabs>
          <w:tab w:val="left" w:pos="7740"/>
        </w:tabs>
        <w:spacing w:beforeLines="50" w:afterLines="50" w:line="520" w:lineRule="exact"/>
        <w:jc w:val="center"/>
        <w:rPr>
          <w:rFonts w:hint="eastAsia" w:eastAsia="黑体"/>
          <w:sz w:val="36"/>
          <w:szCs w:val="36"/>
        </w:rPr>
        <w:sectPr>
          <w:pgSz w:w="11906" w:h="16838"/>
          <w:pgMar w:top="1361" w:right="1700" w:bottom="1304" w:left="1800" w:header="851" w:footer="992" w:gutter="0"/>
          <w:cols w:space="425" w:num="1"/>
          <w:docGrid w:type="lines" w:linePitch="312" w:charSpace="0"/>
        </w:sectPr>
      </w:pPr>
    </w:p>
    <w:p>
      <w:pPr>
        <w:tabs>
          <w:tab w:val="left" w:pos="7740"/>
        </w:tabs>
        <w:spacing w:beforeLines="50" w:afterLines="50" w:line="520" w:lineRule="exact"/>
        <w:jc w:val="center"/>
        <w:rPr>
          <w:rFonts w:eastAsia="黑体"/>
          <w:sz w:val="36"/>
          <w:szCs w:val="36"/>
        </w:rPr>
      </w:pPr>
      <w:r>
        <w:rPr>
          <w:rFonts w:hint="eastAsia" w:eastAsia="黑体"/>
          <w:sz w:val="36"/>
          <w:szCs w:val="36"/>
        </w:rPr>
        <w:t>工程质量保修书</w:t>
      </w:r>
    </w:p>
    <w:p>
      <w:pPr>
        <w:tabs>
          <w:tab w:val="left" w:pos="7740"/>
        </w:tabs>
        <w:spacing w:line="520" w:lineRule="exact"/>
        <w:ind w:firstLine="600" w:firstLineChars="250"/>
        <w:rPr>
          <w:rFonts w:eastAsia="仿宋_GB2312"/>
          <w:sz w:val="24"/>
        </w:rPr>
      </w:pPr>
      <w:r>
        <w:rPr>
          <w:rFonts w:hint="eastAsia" w:eastAsia="仿宋_GB2312"/>
          <w:sz w:val="24"/>
        </w:rPr>
        <w:t>发包人（全称）：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rPr>
          <w:rFonts w:eastAsia="仿宋_GB2312"/>
          <w:b/>
          <w:sz w:val="24"/>
          <w:u w:val="single"/>
        </w:rPr>
      </w:pPr>
      <w:r>
        <w:rPr>
          <w:rFonts w:hint="eastAsia" w:eastAsia="仿宋_GB2312"/>
          <w:sz w:val="24"/>
        </w:rPr>
        <w:t>　　 承包人（全称）：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ind w:firstLine="480" w:firstLineChars="200"/>
        <w:rPr>
          <w:rFonts w:eastAsia="仿宋_GB2312"/>
          <w:sz w:val="24"/>
        </w:rPr>
      </w:pPr>
      <w:r>
        <w:rPr>
          <w:rFonts w:hint="eastAsia" w:eastAsia="仿宋_GB2312"/>
          <w:sz w:val="24"/>
        </w:rPr>
        <w:t>发包人和承包人根据《中华人民共和国建筑法》和《建设工程质量管理条例》，经协商一致就</w:t>
      </w:r>
      <w:r>
        <w:rPr>
          <w:rFonts w:eastAsia="仿宋_GB2312"/>
          <w:sz w:val="24"/>
          <w:u w:val="single"/>
        </w:rPr>
        <w:t></w:t>
      </w:r>
      <w:r>
        <w:rPr>
          <w:rFonts w:hint="eastAsia" w:ascii="宋体" w:hAnsi="宋体"/>
          <w:sz w:val="24"/>
          <w:u w:val="single"/>
        </w:rPr>
        <w:t xml:space="preserve">                                </w:t>
      </w:r>
      <w:r>
        <w:rPr>
          <w:rFonts w:hint="eastAsia" w:eastAsia="仿宋_GB2312"/>
          <w:sz w:val="24"/>
        </w:rPr>
        <w:t>（工程全称）签订工程质量保修书。</w:t>
      </w:r>
    </w:p>
    <w:p>
      <w:pPr>
        <w:tabs>
          <w:tab w:val="left" w:pos="7740"/>
        </w:tabs>
        <w:spacing w:line="520" w:lineRule="exact"/>
        <w:rPr>
          <w:rFonts w:eastAsia="黑体"/>
          <w:sz w:val="24"/>
        </w:rPr>
      </w:pPr>
      <w:r>
        <w:rPr>
          <w:rFonts w:hint="eastAsia" w:eastAsia="黑体"/>
          <w:sz w:val="24"/>
        </w:rPr>
        <w:t>　　一、工程质量保修范围和内容</w:t>
      </w:r>
    </w:p>
    <w:p>
      <w:pPr>
        <w:tabs>
          <w:tab w:val="left" w:pos="7740"/>
        </w:tabs>
        <w:spacing w:line="520" w:lineRule="exact"/>
        <w:rPr>
          <w:rFonts w:eastAsia="仿宋_GB2312"/>
          <w:sz w:val="24"/>
        </w:rPr>
      </w:pPr>
      <w:r>
        <w:rPr>
          <w:rFonts w:hint="eastAsia" w:eastAsia="仿宋_GB2312"/>
          <w:sz w:val="24"/>
        </w:rPr>
        <w:t>　　承包人在质量保修期内，按照有关法律规定和合同约定，承担工程质量保修责任。</w:t>
      </w:r>
    </w:p>
    <w:p>
      <w:pPr>
        <w:tabs>
          <w:tab w:val="left" w:pos="7740"/>
        </w:tabs>
        <w:spacing w:line="520" w:lineRule="exact"/>
        <w:rPr>
          <w:rFonts w:eastAsia="仿宋_GB2312"/>
          <w:sz w:val="24"/>
        </w:rPr>
      </w:pPr>
      <w:r>
        <w:rPr>
          <w:rFonts w:hint="eastAsia"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tabs>
          <w:tab w:val="left" w:pos="7740"/>
        </w:tabs>
        <w:spacing w:line="520" w:lineRule="exact"/>
        <w:rPr>
          <w:rFonts w:eastAsia="仿宋_GB2312"/>
          <w:sz w:val="24"/>
        </w:rPr>
      </w:pPr>
      <w:r>
        <w:rPr>
          <w:rFonts w:hint="eastAsia" w:eastAsia="仿宋_GB2312"/>
          <w:sz w:val="24"/>
        </w:rPr>
        <w:t>　　</w:t>
      </w:r>
      <w:r>
        <w:rPr>
          <w:rFonts w:eastAsia="仿宋_GB2312"/>
          <w:sz w:val="24"/>
          <w:u w:val="single"/>
        </w:rPr>
        <w:t xml:space="preserve">                                                            </w:t>
      </w:r>
      <w:r>
        <w:rPr>
          <w:rFonts w:hint="eastAsia" w:eastAsia="仿宋_GB2312"/>
          <w:sz w:val="24"/>
          <w:u w:val="single"/>
        </w:rPr>
        <w:t>。</w:t>
      </w:r>
    </w:p>
    <w:p>
      <w:pPr>
        <w:tabs>
          <w:tab w:val="left" w:pos="7740"/>
        </w:tabs>
        <w:spacing w:line="520" w:lineRule="exact"/>
        <w:rPr>
          <w:rFonts w:eastAsia="黑体"/>
          <w:sz w:val="24"/>
        </w:rPr>
      </w:pPr>
      <w:r>
        <w:rPr>
          <w:rFonts w:hint="eastAsia" w:eastAsia="仿宋_GB2312"/>
          <w:b/>
          <w:sz w:val="24"/>
        </w:rPr>
        <w:t>　　</w:t>
      </w:r>
      <w:r>
        <w:rPr>
          <w:rFonts w:hint="eastAsia" w:eastAsia="黑体"/>
          <w:sz w:val="24"/>
        </w:rPr>
        <w:t>二、质量保修期</w:t>
      </w:r>
    </w:p>
    <w:p>
      <w:pPr>
        <w:tabs>
          <w:tab w:val="left" w:pos="7740"/>
        </w:tabs>
        <w:spacing w:line="520" w:lineRule="exact"/>
        <w:ind w:firstLine="480" w:firstLineChars="200"/>
        <w:rPr>
          <w:rFonts w:eastAsia="仿宋_GB2312"/>
          <w:sz w:val="24"/>
        </w:rPr>
      </w:pPr>
      <w:r>
        <w:rPr>
          <w:rFonts w:hint="eastAsia" w:eastAsia="仿宋_GB2312"/>
          <w:sz w:val="24"/>
        </w:rPr>
        <w:t>根据《建设工程质量管理条例》及有关规定，工程的质量保修期如下：</w:t>
      </w:r>
    </w:p>
    <w:p>
      <w:pPr>
        <w:tabs>
          <w:tab w:val="left" w:pos="7740"/>
        </w:tabs>
        <w:spacing w:line="520" w:lineRule="exact"/>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tabs>
          <w:tab w:val="left" w:pos="7740"/>
        </w:tabs>
        <w:spacing w:line="520" w:lineRule="exact"/>
        <w:ind w:firstLine="480" w:firstLineChars="200"/>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屋面防水工程、有防水要求的卫生间、房间和外墙面的防渗为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装修工程为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电气管线、给排水管道、设备安装工程为</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5</w:t>
      </w:r>
      <w:r>
        <w:rPr>
          <w:rFonts w:hint="eastAsia" w:ascii="仿宋_GB2312" w:eastAsia="仿宋_GB2312"/>
          <w:sz w:val="24"/>
        </w:rPr>
        <w:t>．</w:t>
      </w:r>
      <w:r>
        <w:rPr>
          <w:rFonts w:hint="eastAsia" w:eastAsia="仿宋_GB2312"/>
          <w:sz w:val="24"/>
        </w:rPr>
        <w:t>供热与供冷系统为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个采暖期、供冷期；</w:t>
      </w:r>
    </w:p>
    <w:p>
      <w:pPr>
        <w:tabs>
          <w:tab w:val="left" w:pos="7740"/>
        </w:tabs>
        <w:spacing w:line="520" w:lineRule="exact"/>
        <w:ind w:left="420" w:leftChars="200" w:firstLine="120" w:firstLineChars="50"/>
        <w:rPr>
          <w:rFonts w:eastAsia="仿宋_GB2312"/>
          <w:sz w:val="24"/>
        </w:rPr>
      </w:pPr>
      <w:r>
        <w:rPr>
          <w:rFonts w:eastAsia="仿宋_GB2312"/>
          <w:sz w:val="24"/>
        </w:rPr>
        <w:t>6</w:t>
      </w:r>
      <w:r>
        <w:rPr>
          <w:rFonts w:hint="eastAsia" w:ascii="仿宋_GB2312" w:eastAsia="仿宋_GB2312"/>
          <w:sz w:val="24"/>
        </w:rPr>
        <w:t>．</w:t>
      </w:r>
      <w:r>
        <w:rPr>
          <w:rFonts w:hint="eastAsia" w:eastAsia="仿宋_GB2312"/>
          <w:sz w:val="24"/>
        </w:rPr>
        <w:t>住宅小区内的给排水设施、道路等配套工程为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7</w:t>
      </w:r>
      <w:r>
        <w:rPr>
          <w:rFonts w:hint="eastAsia" w:ascii="仿宋_GB2312" w:eastAsia="仿宋_GB2312"/>
          <w:sz w:val="24"/>
        </w:rPr>
        <w:t>．</w:t>
      </w:r>
      <w:r>
        <w:rPr>
          <w:rFonts w:hint="eastAsia" w:eastAsia="仿宋_GB2312"/>
          <w:sz w:val="24"/>
        </w:rPr>
        <w:t>其他项目保修期限约定如下：</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年</w:t>
      </w:r>
    </w:p>
    <w:p>
      <w:pPr>
        <w:tabs>
          <w:tab w:val="left" w:pos="7740"/>
        </w:tabs>
        <w:spacing w:line="520" w:lineRule="exact"/>
        <w:rPr>
          <w:rFonts w:eastAsia="仿宋_GB2312"/>
          <w:sz w:val="24"/>
        </w:rPr>
      </w:pPr>
      <w:r>
        <w:rPr>
          <w:rFonts w:hint="eastAsia" w:eastAsia="仿宋_GB2312"/>
          <w:sz w:val="24"/>
        </w:rPr>
        <w:t>　　质量保修期自工程竣工验收合格之日起计算。</w:t>
      </w:r>
    </w:p>
    <w:p>
      <w:pPr>
        <w:tabs>
          <w:tab w:val="left" w:pos="7740"/>
        </w:tabs>
        <w:spacing w:line="520" w:lineRule="exact"/>
        <w:ind w:firstLine="480" w:firstLineChars="200"/>
        <w:rPr>
          <w:rFonts w:eastAsia="黑体"/>
          <w:sz w:val="24"/>
        </w:rPr>
      </w:pPr>
      <w:r>
        <w:rPr>
          <w:rFonts w:hint="eastAsia" w:eastAsia="黑体"/>
          <w:sz w:val="24"/>
        </w:rPr>
        <w:t>三、缺陷责任期</w:t>
      </w:r>
    </w:p>
    <w:p>
      <w:pPr>
        <w:tabs>
          <w:tab w:val="left" w:pos="7740"/>
        </w:tabs>
        <w:spacing w:line="520" w:lineRule="exact"/>
        <w:ind w:firstLine="480" w:firstLineChars="200"/>
        <w:rPr>
          <w:rFonts w:eastAsia="仿宋_GB2312"/>
          <w:sz w:val="24"/>
        </w:rPr>
      </w:pPr>
      <w:r>
        <w:rPr>
          <w:rFonts w:hint="eastAsia" w:eastAsia="仿宋_GB2312"/>
          <w:sz w:val="24"/>
        </w:rPr>
        <w:t>工程缺陷责任期为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个月，缺陷责任期自工程竣工验收合格之日起计算。单位工程先于全部工程进行验收，单位工程缺陷责任期自单位工程验收合格之日起算。</w:t>
      </w:r>
    </w:p>
    <w:p>
      <w:pPr>
        <w:tabs>
          <w:tab w:val="left" w:pos="7740"/>
        </w:tabs>
        <w:spacing w:line="520" w:lineRule="exact"/>
        <w:ind w:firstLine="480" w:firstLineChars="200"/>
        <w:rPr>
          <w:rFonts w:eastAsia="仿宋_GB2312"/>
          <w:sz w:val="24"/>
        </w:rPr>
      </w:pPr>
      <w:r>
        <w:rPr>
          <w:rFonts w:hint="eastAsia" w:eastAsia="仿宋_GB2312"/>
          <w:sz w:val="24"/>
        </w:rPr>
        <w:t>缺陷责任期终止后，发包人应退还剩余的质量保证金。</w:t>
      </w:r>
    </w:p>
    <w:p>
      <w:pPr>
        <w:tabs>
          <w:tab w:val="left" w:pos="7740"/>
        </w:tabs>
        <w:spacing w:line="520" w:lineRule="exact"/>
        <w:rPr>
          <w:rFonts w:eastAsia="黑体"/>
          <w:sz w:val="24"/>
        </w:rPr>
      </w:pPr>
      <w:r>
        <w:rPr>
          <w:rFonts w:eastAsia="黑体"/>
          <w:sz w:val="24"/>
        </w:rPr>
        <w:t xml:space="preserve">    </w:t>
      </w:r>
      <w:r>
        <w:rPr>
          <w:rFonts w:hint="eastAsia" w:eastAsia="黑体"/>
          <w:sz w:val="24"/>
        </w:rPr>
        <w:t>四、质量保修责任</w:t>
      </w:r>
    </w:p>
    <w:p>
      <w:pPr>
        <w:tabs>
          <w:tab w:val="left" w:pos="7740"/>
        </w:tabs>
        <w:spacing w:line="520" w:lineRule="exact"/>
        <w:ind w:left="105" w:leftChars="50" w:firstLine="491" w:firstLineChars="205"/>
        <w:rPr>
          <w:rFonts w:eastAsia="仿宋_GB2312"/>
          <w:sz w:val="24"/>
        </w:rPr>
      </w:pPr>
      <w:r>
        <w:rPr>
          <w:rFonts w:eastAsia="仿宋_GB2312"/>
          <w:sz w:val="24"/>
        </w:rPr>
        <w:t>1</w:t>
      </w:r>
      <w:r>
        <w:rPr>
          <w:rFonts w:hint="eastAsia" w:ascii="仿宋_GB2312" w:eastAsia="仿宋_GB2312"/>
          <w:sz w:val="24"/>
        </w:rPr>
        <w:t>．</w:t>
      </w:r>
      <w:r>
        <w:rPr>
          <w:rFonts w:hint="eastAsia" w:eastAsia="仿宋_GB2312"/>
          <w:sz w:val="24"/>
        </w:rPr>
        <w:t>属于保修范围、内容的项目，承包人应当在接到保修通知之日起</w:t>
      </w:r>
      <w:r>
        <w:rPr>
          <w:rFonts w:eastAsia="仿宋_GB2312"/>
          <w:sz w:val="24"/>
        </w:rPr>
        <w:t>7</w:t>
      </w:r>
      <w:r>
        <w:rPr>
          <w:rFonts w:hint="eastAsia" w:eastAsia="仿宋_GB2312"/>
          <w:sz w:val="24"/>
        </w:rPr>
        <w:t>天内派人保修。承包人不在约定期限内派人保修的，发包人可以委托他人修理。</w:t>
      </w:r>
    </w:p>
    <w:p>
      <w:pPr>
        <w:tabs>
          <w:tab w:val="left" w:pos="7740"/>
        </w:tabs>
        <w:spacing w:line="520" w:lineRule="exact"/>
        <w:ind w:left="105" w:leftChars="50" w:firstLine="491" w:firstLineChars="205"/>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发生紧急事故需抢修的，承包人在接到事故通知后，应当立即到达事故现场抢修。</w:t>
      </w:r>
    </w:p>
    <w:p>
      <w:pPr>
        <w:tabs>
          <w:tab w:val="left" w:pos="7740"/>
        </w:tabs>
        <w:spacing w:line="520" w:lineRule="exact"/>
        <w:ind w:left="105" w:leftChars="50" w:firstLine="491" w:firstLineChars="205"/>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质量保修完成后，由发包人组织验收。</w:t>
      </w:r>
    </w:p>
    <w:p>
      <w:pPr>
        <w:tabs>
          <w:tab w:val="left" w:pos="7740"/>
        </w:tabs>
        <w:spacing w:line="520" w:lineRule="exact"/>
        <w:rPr>
          <w:rFonts w:eastAsia="黑体"/>
          <w:sz w:val="24"/>
        </w:rPr>
      </w:pPr>
      <w:r>
        <w:rPr>
          <w:rFonts w:hint="eastAsia" w:eastAsia="黑体"/>
          <w:sz w:val="24"/>
        </w:rPr>
        <w:t>　　五、保修费用</w:t>
      </w:r>
    </w:p>
    <w:p>
      <w:pPr>
        <w:tabs>
          <w:tab w:val="left" w:pos="7740"/>
        </w:tabs>
        <w:spacing w:line="520" w:lineRule="exact"/>
        <w:rPr>
          <w:rFonts w:eastAsia="仿宋_GB2312"/>
          <w:sz w:val="24"/>
        </w:rPr>
      </w:pPr>
      <w:r>
        <w:rPr>
          <w:rFonts w:hint="eastAsia" w:eastAsia="仿宋_GB2312"/>
          <w:sz w:val="24"/>
        </w:rPr>
        <w:t>　　保修费用由造成质量缺陷的责任方承担。</w:t>
      </w:r>
    </w:p>
    <w:p>
      <w:pPr>
        <w:tabs>
          <w:tab w:val="left" w:pos="7740"/>
        </w:tabs>
        <w:spacing w:line="520" w:lineRule="exact"/>
        <w:ind w:firstLine="600"/>
        <w:jc w:val="left"/>
        <w:rPr>
          <w:rFonts w:eastAsia="仿宋_GB2312"/>
          <w:sz w:val="24"/>
          <w:u w:val="single"/>
        </w:rPr>
      </w:pPr>
      <w:r>
        <w:rPr>
          <w:rFonts w:hint="eastAsia" w:eastAsia="黑体"/>
          <w:b/>
          <w:sz w:val="24"/>
        </w:rPr>
        <w:t>六</w:t>
      </w:r>
      <w:r>
        <w:rPr>
          <w:rFonts w:hint="eastAsia" w:eastAsia="黑体"/>
          <w:sz w:val="24"/>
        </w:rPr>
        <w:t>、双方约定的其他工程质量保修事项</w:t>
      </w:r>
      <w:r>
        <w:rPr>
          <w:rFonts w:hint="eastAsia" w:eastAsia="仿宋_GB2312"/>
          <w:sz w:val="24"/>
        </w:rPr>
        <w:t>：</w:t>
      </w:r>
      <w:r>
        <w:rPr>
          <w:rFonts w:eastAsia="仿宋_GB2312"/>
          <w:sz w:val="24"/>
          <w:u w:val="single"/>
        </w:rPr>
        <w:t xml:space="preserve">        /         </w:t>
      </w:r>
      <w:r>
        <w:rPr>
          <w:rFonts w:hint="eastAsia" w:eastAsia="仿宋_GB2312"/>
          <w:sz w:val="24"/>
        </w:rPr>
        <w:t>。</w:t>
      </w:r>
    </w:p>
    <w:p>
      <w:pPr>
        <w:tabs>
          <w:tab w:val="left" w:pos="7740"/>
        </w:tabs>
        <w:spacing w:line="520" w:lineRule="exact"/>
        <w:ind w:firstLine="456" w:firstLineChars="190"/>
        <w:rPr>
          <w:rFonts w:eastAsia="仿宋_GB2312"/>
          <w:sz w:val="24"/>
        </w:rPr>
      </w:pPr>
      <w:r>
        <w:rPr>
          <w:rFonts w:hint="eastAsia" w:eastAsia="仿宋_GB2312"/>
          <w:sz w:val="24"/>
        </w:rPr>
        <w:t>工程质量保修书由发包人、承包人在工程竣工验收前共同签署，作为施工合同附件，其有效期限至保修期满。</w:t>
      </w:r>
    </w:p>
    <w:p>
      <w:pPr>
        <w:tabs>
          <w:tab w:val="left" w:pos="7740"/>
        </w:tabs>
        <w:spacing w:line="520" w:lineRule="exact"/>
        <w:ind w:firstLine="420"/>
        <w:rPr>
          <w:rFonts w:eastAsia="仿宋_GB2312"/>
          <w:sz w:val="24"/>
        </w:rPr>
      </w:pPr>
    </w:p>
    <w:p>
      <w:pPr>
        <w:tabs>
          <w:tab w:val="left" w:pos="7740"/>
        </w:tabs>
        <w:spacing w:line="520" w:lineRule="exact"/>
        <w:rPr>
          <w:rFonts w:eastAsia="仿宋_GB2312"/>
          <w:sz w:val="24"/>
          <w:u w:val="single"/>
        </w:rPr>
      </w:pPr>
      <w:r>
        <w:rPr>
          <w:rFonts w:hint="eastAsia" w:eastAsia="仿宋_GB2312"/>
          <w:sz w:val="24"/>
        </w:rPr>
        <w:t>发包人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hint="eastAsia" w:eastAsia="仿宋_GB2312"/>
          <w:sz w:val="24"/>
          <w:u w:val="single"/>
        </w:rPr>
        <w:t xml:space="preserve">            </w:t>
      </w:r>
      <w:r>
        <w:rPr>
          <w:rFonts w:hint="eastAsia" w:eastAsia="仿宋_GB2312"/>
          <w:sz w:val="24"/>
        </w:rPr>
        <w:t xml:space="preserve">                 承包人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p>
    <w:p>
      <w:pPr>
        <w:tabs>
          <w:tab w:val="left" w:pos="7740"/>
        </w:tabs>
        <w:spacing w:line="520" w:lineRule="exact"/>
        <w:rPr>
          <w:rFonts w:eastAsia="仿宋_GB2312"/>
          <w:sz w:val="24"/>
          <w:u w:val="single"/>
        </w:rPr>
      </w:pPr>
      <w:r>
        <w:rPr>
          <w:rFonts w:hint="eastAsia" w:eastAsia="仿宋_GB2312"/>
          <w:sz w:val="24"/>
        </w:rPr>
        <w:t>地</w:t>
      </w:r>
      <w:r>
        <w:rPr>
          <w:rFonts w:eastAsia="仿宋_GB2312"/>
          <w:sz w:val="24"/>
        </w:rPr>
        <w:t xml:space="preserve">  </w:t>
      </w:r>
      <w:r>
        <w:rPr>
          <w:rFonts w:hint="eastAsia" w:eastAsia="仿宋_GB2312"/>
          <w:sz w:val="24"/>
        </w:rPr>
        <w:t>址：</w:t>
      </w:r>
      <w:r>
        <w:rPr>
          <w:rFonts w:eastAsia="仿宋_GB2312"/>
          <w:sz w:val="24"/>
          <w:u w:val="single"/>
        </w:rPr>
        <w:t xml:space="preserve">     </w:t>
      </w:r>
      <w:r>
        <w:rPr>
          <w:rFonts w:eastAsia="仿宋_GB2312"/>
          <w:sz w:val="24"/>
        </w:rPr>
        <w:t xml:space="preserve"> </w:t>
      </w:r>
      <w:r>
        <w:rPr>
          <w:rFonts w:hint="eastAsia" w:eastAsia="仿宋_GB2312"/>
          <w:sz w:val="24"/>
        </w:rPr>
        <w:t xml:space="preserve">               地</w:t>
      </w:r>
      <w:r>
        <w:rPr>
          <w:rFonts w:eastAsia="仿宋_GB2312"/>
          <w:sz w:val="24"/>
        </w:rPr>
        <w:t xml:space="preserve">  </w:t>
      </w:r>
      <w:r>
        <w:rPr>
          <w:rFonts w:hint="eastAsia" w:eastAsia="仿宋_GB2312"/>
          <w:sz w:val="24"/>
        </w:rPr>
        <w:t>址：</w:t>
      </w:r>
      <w:r>
        <w:rPr>
          <w:rFonts w:hint="eastAsia"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电</w:t>
      </w:r>
      <w:r>
        <w:rPr>
          <w:rFonts w:eastAsia="仿宋_GB2312"/>
          <w:sz w:val="24"/>
        </w:rPr>
        <w:t xml:space="preserve">  </w:t>
      </w:r>
      <w:r>
        <w:rPr>
          <w:rFonts w:hint="eastAsia" w:eastAsia="仿宋_GB2312"/>
          <w:sz w:val="24"/>
        </w:rPr>
        <w:t>话：</w:t>
      </w:r>
      <w:r>
        <w:rPr>
          <w:rFonts w:eastAsia="仿宋_GB2312"/>
          <w:sz w:val="24"/>
          <w:u w:val="single"/>
        </w:rPr>
        <w:t xml:space="preserve">   </w:t>
      </w:r>
      <w:r>
        <w:rPr>
          <w:rFonts w:eastAsia="仿宋_GB2312"/>
          <w:sz w:val="24"/>
        </w:rPr>
        <w:t xml:space="preserve"> </w:t>
      </w:r>
      <w:r>
        <w:rPr>
          <w:rFonts w:hint="eastAsia" w:eastAsia="仿宋_GB2312"/>
          <w:sz w:val="24"/>
        </w:rPr>
        <w:t xml:space="preserve">               电</w:t>
      </w:r>
      <w:r>
        <w:rPr>
          <w:rFonts w:eastAsia="仿宋_GB2312"/>
          <w:sz w:val="24"/>
        </w:rPr>
        <w:t xml:space="preserve">  </w:t>
      </w:r>
      <w:r>
        <w:rPr>
          <w:rFonts w:hint="eastAsia" w:eastAsia="仿宋_GB2312"/>
          <w:sz w:val="24"/>
        </w:rPr>
        <w:t>话：</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400" w:lineRule="exact"/>
        <w:rPr>
          <w:rFonts w:eastAsia="仿宋_GB2312"/>
          <w:sz w:val="24"/>
        </w:rPr>
      </w:pPr>
      <w:r>
        <w:rPr>
          <w:rFonts w:hint="eastAsia" w:eastAsia="仿宋_GB2312"/>
          <w:sz w:val="24"/>
        </w:rPr>
        <w:t>开户银行：</w:t>
      </w:r>
      <w:r>
        <w:rPr>
          <w:rFonts w:eastAsia="仿宋_GB2312"/>
          <w:sz w:val="24"/>
          <w:u w:val="single"/>
        </w:rPr>
        <w:t xml:space="preserve">   </w:t>
      </w:r>
      <w:r>
        <w:rPr>
          <w:rFonts w:eastAsia="仿宋_GB2312"/>
          <w:sz w:val="24"/>
        </w:rPr>
        <w:t xml:space="preserve"> </w:t>
      </w:r>
      <w:r>
        <w:rPr>
          <w:rFonts w:hint="eastAsia" w:eastAsia="仿宋_GB2312"/>
          <w:sz w:val="24"/>
        </w:rPr>
        <w:t xml:space="preserve">               开户银行：</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账</w:t>
      </w:r>
      <w:r>
        <w:rPr>
          <w:rFonts w:eastAsia="仿宋_GB2312"/>
          <w:sz w:val="24"/>
        </w:rPr>
        <w:t xml:space="preserve">  </w:t>
      </w:r>
      <w:r>
        <w:rPr>
          <w:rFonts w:hint="eastAsia" w:eastAsia="仿宋_GB2312"/>
          <w:sz w:val="24"/>
        </w:rPr>
        <w:t>号：</w:t>
      </w:r>
      <w:r>
        <w:rPr>
          <w:rFonts w:eastAsia="仿宋_GB2312"/>
          <w:sz w:val="24"/>
          <w:u w:val="single"/>
        </w:rPr>
        <w:t xml:space="preserve">       </w:t>
      </w:r>
      <w:r>
        <w:rPr>
          <w:rFonts w:eastAsia="仿宋_GB2312"/>
          <w:sz w:val="24"/>
        </w:rPr>
        <w:t xml:space="preserve">  </w:t>
      </w:r>
      <w:r>
        <w:rPr>
          <w:rFonts w:hint="eastAsia" w:eastAsia="仿宋_GB2312"/>
          <w:sz w:val="24"/>
        </w:rPr>
        <w:t xml:space="preserve">               账</w:t>
      </w:r>
      <w:r>
        <w:rPr>
          <w:rFonts w:eastAsia="仿宋_GB2312"/>
          <w:sz w:val="24"/>
        </w:rPr>
        <w:t xml:space="preserve">  </w:t>
      </w:r>
      <w:r>
        <w:rPr>
          <w:rFonts w:hint="eastAsia" w:eastAsia="仿宋_GB2312"/>
          <w:sz w:val="24"/>
        </w:rPr>
        <w:t>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ind w:firstLine="4066" w:firstLineChars="1350"/>
        <w:rPr>
          <w:rFonts w:hint="eastAsia" w:ascii="宋体" w:hAnsi="宋体"/>
          <w:b/>
          <w:color w:val="000000"/>
          <w:sz w:val="30"/>
          <w:szCs w:val="30"/>
        </w:rPr>
      </w:pPr>
      <w:r>
        <w:rPr>
          <w:rFonts w:hint="eastAsia" w:ascii="宋体" w:hAnsi="宋体"/>
          <w:b/>
          <w:color w:val="000000"/>
          <w:sz w:val="30"/>
          <w:szCs w:val="30"/>
        </w:rPr>
        <w:t xml:space="preserve"> 二〇</w:t>
      </w:r>
      <w:r>
        <w:rPr>
          <w:rFonts w:hint="eastAsia" w:ascii="宋体" w:hAnsi="宋体"/>
          <w:b/>
          <w:color w:val="000000"/>
          <w:sz w:val="30"/>
          <w:szCs w:val="30"/>
          <w:lang w:eastAsia="zh-CN"/>
        </w:rPr>
        <w:t>二一</w:t>
      </w:r>
      <w:r>
        <w:rPr>
          <w:rFonts w:hint="eastAsia" w:ascii="宋体" w:hAnsi="宋体"/>
          <w:b/>
          <w:color w:val="000000"/>
          <w:sz w:val="30"/>
          <w:szCs w:val="30"/>
        </w:rPr>
        <w:t>年   月  日</w:t>
      </w:r>
    </w:p>
    <w:p>
      <w:pPr>
        <w:ind w:firstLine="2530" w:firstLineChars="700"/>
        <w:rPr>
          <w:rFonts w:hint="eastAsia" w:ascii="仿宋_GB2312" w:hAnsi="宋体" w:eastAsia="仿宋_GB2312"/>
          <w:b/>
          <w:color w:val="333333"/>
          <w:sz w:val="36"/>
          <w:szCs w:val="36"/>
        </w:rPr>
      </w:pPr>
    </w:p>
    <w:p>
      <w:pPr>
        <w:ind w:firstLine="2530" w:firstLineChars="700"/>
        <w:rPr>
          <w:rFonts w:ascii="仿宋_GB2312" w:hAnsi="宋体" w:eastAsia="仿宋_GB2312"/>
          <w:b/>
          <w:color w:val="333333"/>
          <w:sz w:val="36"/>
          <w:szCs w:val="36"/>
        </w:rPr>
      </w:pPr>
      <w:r>
        <w:rPr>
          <w:rFonts w:hint="eastAsia" w:ascii="仿宋_GB2312" w:hAnsi="宋体" w:eastAsia="仿宋_GB2312"/>
          <w:b/>
          <w:color w:val="333333"/>
          <w:sz w:val="36"/>
          <w:szCs w:val="36"/>
        </w:rPr>
        <w:t>廉  政  协  议</w:t>
      </w:r>
    </w:p>
    <w:p>
      <w:pPr>
        <w:spacing w:line="440" w:lineRule="exact"/>
        <w:rPr>
          <w:rFonts w:ascii="仿宋_GB2312" w:hAnsi="宋体" w:eastAsia="仿宋_GB2312"/>
          <w:b/>
          <w:color w:val="333333"/>
          <w:sz w:val="28"/>
          <w:szCs w:val="28"/>
        </w:rPr>
      </w:pP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为进一步加强小额公共资源交易的廉政建设，特订立如下协议。</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一、甲、乙双方的权利和义务</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1、甲乙双方应严格遵守党的政策规定和国家有关法律法规。</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2、甲乙双方应严格执行项目的合同文件，自觉按合同办事。</w:t>
      </w:r>
    </w:p>
    <w:p>
      <w:pPr>
        <w:spacing w:line="540" w:lineRule="exact"/>
        <w:ind w:firstLine="464" w:firstLineChars="200"/>
        <w:rPr>
          <w:rFonts w:ascii="仿宋_GB2312" w:hAnsi="宋体" w:eastAsia="仿宋_GB2312"/>
          <w:color w:val="333333"/>
          <w:sz w:val="24"/>
        </w:rPr>
      </w:pPr>
      <w:r>
        <w:rPr>
          <w:rFonts w:hint="eastAsia" w:ascii="仿宋_GB2312" w:hAnsi="宋体" w:eastAsia="仿宋_GB2312"/>
          <w:color w:val="333333"/>
          <w:spacing w:val="-4"/>
          <w:sz w:val="24"/>
        </w:rPr>
        <w:t>3、甲乙双方的业务活动应坚持公开、公平、公正、诚信、透明的原则</w:t>
      </w:r>
      <w:r>
        <w:rPr>
          <w:rFonts w:hint="eastAsia" w:ascii="仿宋_GB2312" w:hAnsi="宋体" w:eastAsia="仿宋_GB2312"/>
          <w:color w:val="333333"/>
          <w:sz w:val="24"/>
        </w:rPr>
        <w:t>。</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4、甲乙双方不得以任何理由向对方工作人员行贿或馈赠礼金、有价证券、贵重礼品。不得在对方报销任何应由个人支付的费用。</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5、甲乙双方不得以任何理由违反廉洁自律的有关规定。</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6、甲乙双方发现对方严重违反本协议条款的行为，有及时提醒对方、向其上级有关部门举报、建议给予处理并要求告知处理结果的权利。</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二、违约责任</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1、甲、乙双方及其工作人员违反本协议有关规定的，按管理权限，依据有关规定给予经济处罚或追究党纪政纪责任；涉嫌犯罪的，移交司法机关追究刑事责任；给双方单位造成经济损失的，应予以赔偿。</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2、本协议一式四份，由甲、乙双方各执一份，送交甲乙双方的监督单位各一份。</w:t>
      </w:r>
    </w:p>
    <w:p>
      <w:pPr>
        <w:tabs>
          <w:tab w:val="left" w:pos="4111"/>
          <w:tab w:val="left" w:pos="4253"/>
          <w:tab w:val="left" w:pos="4395"/>
        </w:tabs>
        <w:spacing w:line="540" w:lineRule="exact"/>
        <w:rPr>
          <w:rFonts w:ascii="仿宋_GB2312" w:hAnsi="宋体" w:eastAsia="仿宋_GB2312"/>
          <w:color w:val="333333"/>
          <w:sz w:val="24"/>
        </w:rPr>
      </w:pPr>
      <w:r>
        <w:rPr>
          <w:rFonts w:hint="eastAsia" w:ascii="仿宋_GB2312" w:hAnsi="宋体" w:eastAsia="仿宋_GB2312"/>
          <w:color w:val="333333"/>
          <w:sz w:val="24"/>
        </w:rPr>
        <w:t>甲方单位（盖章）：                  乙方单位（盖章）：</w:t>
      </w:r>
    </w:p>
    <w:p>
      <w:pPr>
        <w:spacing w:line="540" w:lineRule="exact"/>
        <w:rPr>
          <w:rFonts w:ascii="仿宋_GB2312" w:hAnsi="宋体" w:eastAsia="仿宋_GB2312"/>
          <w:color w:val="333333"/>
          <w:sz w:val="24"/>
        </w:rPr>
      </w:pPr>
    </w:p>
    <w:p>
      <w:pPr>
        <w:spacing w:line="540" w:lineRule="exact"/>
        <w:rPr>
          <w:rFonts w:ascii="仿宋_GB2312" w:hAnsi="宋体" w:eastAsia="仿宋_GB2312"/>
          <w:color w:val="333333"/>
          <w:sz w:val="24"/>
        </w:rPr>
      </w:pPr>
      <w:r>
        <w:rPr>
          <w:rFonts w:hint="eastAsia" w:ascii="仿宋_GB2312" w:hAnsi="宋体" w:eastAsia="仿宋_GB2312"/>
          <w:color w:val="333333"/>
          <w:sz w:val="24"/>
        </w:rPr>
        <w:t>法定代表人</w:t>
      </w:r>
      <w:r>
        <w:rPr>
          <w:rFonts w:hint="eastAsia" w:ascii="仿宋_GB2312" w:hAnsi="宋体" w:eastAsia="仿宋_GB2312"/>
          <w:sz w:val="24"/>
        </w:rPr>
        <w:t>(签字)</w:t>
      </w:r>
      <w:r>
        <w:rPr>
          <w:rFonts w:hint="eastAsia" w:ascii="仿宋_GB2312" w:hAnsi="宋体" w:eastAsia="仿宋_GB2312"/>
          <w:color w:val="333333"/>
          <w:sz w:val="24"/>
        </w:rPr>
        <w:t>：                  法定代表人</w:t>
      </w:r>
      <w:r>
        <w:rPr>
          <w:rFonts w:hint="eastAsia" w:ascii="仿宋_GB2312" w:hAnsi="宋体" w:eastAsia="仿宋_GB2312"/>
          <w:sz w:val="24"/>
        </w:rPr>
        <w:t>(签字)：</w:t>
      </w:r>
    </w:p>
    <w:p>
      <w:pPr>
        <w:spacing w:line="540" w:lineRule="exact"/>
        <w:rPr>
          <w:rFonts w:ascii="仿宋_GB2312" w:hAnsi="宋体" w:eastAsia="仿宋_GB2312"/>
          <w:color w:val="333333"/>
          <w:sz w:val="24"/>
        </w:rPr>
      </w:pPr>
      <w:r>
        <w:rPr>
          <w:rFonts w:hint="eastAsia" w:ascii="仿宋_GB2312" w:hAnsi="宋体" w:eastAsia="仿宋_GB2312"/>
          <w:sz w:val="24"/>
        </w:rPr>
        <w:t>委托代理人(签字)</w:t>
      </w:r>
      <w:r>
        <w:rPr>
          <w:rFonts w:hint="eastAsia" w:ascii="仿宋_GB2312" w:hAnsi="宋体" w:eastAsia="仿宋_GB2312"/>
          <w:color w:val="333333"/>
          <w:sz w:val="24"/>
        </w:rPr>
        <w:t xml:space="preserve">：                  </w:t>
      </w:r>
      <w:r>
        <w:rPr>
          <w:rFonts w:hint="eastAsia" w:ascii="仿宋_GB2312" w:eastAsia="仿宋_GB2312"/>
          <w:sz w:val="24"/>
        </w:rPr>
        <w:t>委托代理人(签字)</w:t>
      </w:r>
      <w:r>
        <w:rPr>
          <w:rFonts w:hint="eastAsia" w:ascii="仿宋_GB2312" w:hAnsi="宋体" w:eastAsia="仿宋_GB2312"/>
          <w:color w:val="333333"/>
          <w:sz w:val="24"/>
        </w:rPr>
        <w:t>：</w:t>
      </w:r>
    </w:p>
    <w:p>
      <w:pPr>
        <w:rPr>
          <w:rFonts w:ascii="仿宋_GB2312" w:hAnsi="宋体" w:eastAsia="仿宋_GB2312"/>
          <w:color w:val="333333"/>
          <w:sz w:val="24"/>
        </w:rPr>
      </w:pPr>
    </w:p>
    <w:p>
      <w:pPr>
        <w:rPr>
          <w:rFonts w:ascii="仿宋_GB2312" w:hAnsi="宋体" w:eastAsia="仿宋_GB2312"/>
          <w:b/>
          <w:color w:val="333333"/>
          <w:sz w:val="24"/>
        </w:rPr>
      </w:pPr>
      <w:r>
        <w:rPr>
          <w:rFonts w:hint="eastAsia" w:ascii="仿宋_GB2312" w:hAnsi="宋体" w:eastAsia="仿宋_GB2312"/>
          <w:b/>
          <w:color w:val="333333"/>
          <w:sz w:val="24"/>
        </w:rPr>
        <w:t>日期：     年    月   日                日期：     年    月   日</w:t>
      </w:r>
    </w:p>
    <w:p>
      <w:pPr>
        <w:spacing w:line="580" w:lineRule="exact"/>
        <w:jc w:val="center"/>
        <w:rPr>
          <w:rFonts w:hint="eastAsia"/>
          <w:b/>
          <w:bCs/>
          <w:sz w:val="52"/>
          <w:szCs w:val="52"/>
        </w:rPr>
      </w:pPr>
    </w:p>
    <w:p>
      <w:pPr>
        <w:spacing w:line="580" w:lineRule="exact"/>
        <w:jc w:val="center"/>
        <w:rPr>
          <w:rFonts w:hint="eastAsia"/>
          <w:b/>
          <w:bCs/>
          <w:sz w:val="52"/>
          <w:szCs w:val="52"/>
        </w:rPr>
      </w:pPr>
    </w:p>
    <w:p>
      <w:pPr>
        <w:spacing w:line="580" w:lineRule="exact"/>
        <w:jc w:val="center"/>
        <w:rPr>
          <w:b/>
          <w:bCs/>
          <w:sz w:val="52"/>
          <w:szCs w:val="52"/>
        </w:rPr>
      </w:pPr>
      <w:r>
        <w:rPr>
          <w:rFonts w:hint="eastAsia"/>
          <w:b/>
          <w:bCs/>
          <w:sz w:val="52"/>
          <w:szCs w:val="52"/>
        </w:rPr>
        <w:t>不欠薪承诺书</w:t>
      </w:r>
    </w:p>
    <w:p>
      <w:pPr>
        <w:spacing w:line="580" w:lineRule="exact"/>
        <w:ind w:firstLine="600" w:firstLineChars="200"/>
        <w:rPr>
          <w:rFonts w:hint="eastAsia"/>
          <w:sz w:val="30"/>
          <w:szCs w:val="30"/>
        </w:rPr>
      </w:pPr>
    </w:p>
    <w:p>
      <w:pPr>
        <w:spacing w:line="580" w:lineRule="exact"/>
        <w:ind w:firstLine="600" w:firstLineChars="200"/>
        <w:rPr>
          <w:sz w:val="30"/>
          <w:szCs w:val="30"/>
        </w:rPr>
      </w:pPr>
      <w:r>
        <w:rPr>
          <w:rFonts w:hint="eastAsia"/>
          <w:sz w:val="30"/>
          <w:szCs w:val="30"/>
        </w:rPr>
        <w:t>为积极响应县政府</w:t>
      </w:r>
      <w:r>
        <w:rPr>
          <w:rFonts w:hint="eastAsia"/>
          <w:sz w:val="30"/>
          <w:szCs w:val="30"/>
          <w:lang w:eastAsia="zh-CN"/>
        </w:rPr>
        <w:t>“根治欠薪”</w:t>
      </w:r>
      <w:r>
        <w:rPr>
          <w:rFonts w:hint="eastAsia"/>
          <w:sz w:val="30"/>
          <w:szCs w:val="30"/>
        </w:rPr>
        <w:t>要求，切实履行企业社会责任，维护劳动者工资报酬权益，构建和谐劳动关系，在此郑重承诺：</w:t>
      </w:r>
    </w:p>
    <w:p>
      <w:pPr>
        <w:spacing w:line="580" w:lineRule="exact"/>
        <w:ind w:firstLine="600" w:firstLineChars="200"/>
        <w:rPr>
          <w:rFonts w:hint="eastAsia"/>
          <w:sz w:val="30"/>
          <w:szCs w:val="30"/>
        </w:rPr>
      </w:pPr>
      <w:r>
        <w:rPr>
          <w:rFonts w:hint="eastAsia"/>
          <w:sz w:val="30"/>
          <w:szCs w:val="30"/>
        </w:rPr>
        <w:t>一、依法按月足额支付工资，不拖欠、不克扣；</w:t>
      </w:r>
    </w:p>
    <w:p>
      <w:pPr>
        <w:spacing w:line="580" w:lineRule="exact"/>
        <w:ind w:firstLine="600" w:firstLineChars="200"/>
        <w:rPr>
          <w:sz w:val="30"/>
          <w:szCs w:val="30"/>
        </w:rPr>
      </w:pPr>
      <w:r>
        <w:rPr>
          <w:rFonts w:hint="eastAsia"/>
          <w:sz w:val="30"/>
          <w:szCs w:val="30"/>
        </w:rPr>
        <w:t>二、依法订立并履行劳动合同；</w:t>
      </w:r>
    </w:p>
    <w:p>
      <w:pPr>
        <w:spacing w:line="580" w:lineRule="exact"/>
        <w:ind w:firstLine="600" w:firstLineChars="200"/>
        <w:rPr>
          <w:rFonts w:hint="eastAsia"/>
          <w:sz w:val="30"/>
          <w:szCs w:val="30"/>
        </w:rPr>
      </w:pPr>
      <w:r>
        <w:rPr>
          <w:rFonts w:hint="eastAsia"/>
          <w:sz w:val="30"/>
          <w:szCs w:val="30"/>
        </w:rPr>
        <w:t>三、工资直接发放给农民工本人；</w:t>
      </w:r>
    </w:p>
    <w:p>
      <w:pPr>
        <w:spacing w:line="580" w:lineRule="exact"/>
        <w:ind w:firstLine="600" w:firstLineChars="200"/>
        <w:rPr>
          <w:sz w:val="30"/>
          <w:szCs w:val="30"/>
        </w:rPr>
      </w:pPr>
      <w:r>
        <w:rPr>
          <w:rFonts w:hint="eastAsia"/>
          <w:sz w:val="30"/>
          <w:szCs w:val="30"/>
        </w:rPr>
        <w:t>四、</w:t>
      </w:r>
      <w:r>
        <w:rPr>
          <w:rFonts w:hint="eastAsia"/>
          <w:sz w:val="30"/>
          <w:szCs w:val="30"/>
          <w:lang w:val="en-US" w:eastAsia="zh-CN"/>
        </w:rPr>
        <w:t>500万以上项目全面落实“六项机制”</w:t>
      </w:r>
      <w:r>
        <w:rPr>
          <w:rFonts w:hint="eastAsia"/>
          <w:sz w:val="30"/>
          <w:szCs w:val="30"/>
          <w:lang w:eastAsia="zh-CN"/>
        </w:rPr>
        <w:t>，</w:t>
      </w:r>
      <w:r>
        <w:rPr>
          <w:rFonts w:hint="eastAsia"/>
          <w:sz w:val="30"/>
          <w:szCs w:val="30"/>
          <w:lang w:val="en-US" w:eastAsia="zh-CN"/>
        </w:rPr>
        <w:t>500万以下项目严格落实“两备案一承诺”制度</w:t>
      </w:r>
      <w:r>
        <w:rPr>
          <w:rFonts w:hint="eastAsia"/>
          <w:sz w:val="30"/>
          <w:szCs w:val="30"/>
        </w:rPr>
        <w:t>；</w:t>
      </w:r>
    </w:p>
    <w:p>
      <w:pPr>
        <w:spacing w:line="580" w:lineRule="exact"/>
        <w:ind w:firstLine="600" w:firstLineChars="200"/>
        <w:rPr>
          <w:sz w:val="30"/>
          <w:szCs w:val="30"/>
        </w:rPr>
      </w:pPr>
      <w:r>
        <w:rPr>
          <w:rFonts w:hint="eastAsia"/>
          <w:sz w:val="30"/>
          <w:szCs w:val="30"/>
          <w:lang w:eastAsia="zh-CN"/>
        </w:rPr>
        <w:t>五</w:t>
      </w:r>
      <w:r>
        <w:rPr>
          <w:rFonts w:hint="eastAsia"/>
          <w:sz w:val="30"/>
          <w:szCs w:val="30"/>
        </w:rPr>
        <w:t>、</w:t>
      </w:r>
      <w:r>
        <w:rPr>
          <w:rFonts w:hint="eastAsia"/>
          <w:spacing w:val="6"/>
          <w:sz w:val="30"/>
          <w:szCs w:val="30"/>
        </w:rPr>
        <w:t>主动落实工资支付相关规定，接受、配合行政执法机构、</w:t>
      </w:r>
      <w:r>
        <w:rPr>
          <w:rFonts w:hint="eastAsia"/>
          <w:sz w:val="30"/>
          <w:szCs w:val="30"/>
        </w:rPr>
        <w:t>属地乡镇政府和行业主管部门的监督管理；</w:t>
      </w:r>
    </w:p>
    <w:p>
      <w:pPr>
        <w:spacing w:line="580" w:lineRule="exact"/>
        <w:ind w:firstLine="600" w:firstLineChars="200"/>
        <w:rPr>
          <w:sz w:val="30"/>
          <w:szCs w:val="30"/>
        </w:rPr>
      </w:pPr>
      <w:r>
        <w:rPr>
          <w:rFonts w:hint="eastAsia"/>
          <w:sz w:val="30"/>
          <w:szCs w:val="30"/>
          <w:lang w:eastAsia="zh-CN"/>
        </w:rPr>
        <w:t>六</w:t>
      </w:r>
      <w:r>
        <w:rPr>
          <w:rFonts w:hint="eastAsia"/>
          <w:sz w:val="30"/>
          <w:szCs w:val="30"/>
        </w:rPr>
        <w:t>、发生工资争议时，做到积极协调解决，主动引导农民工合法理性维权，主动化解集体争议；</w:t>
      </w:r>
    </w:p>
    <w:p>
      <w:pPr>
        <w:spacing w:line="580" w:lineRule="exact"/>
        <w:ind w:firstLine="600" w:firstLineChars="200"/>
        <w:rPr>
          <w:sz w:val="30"/>
          <w:szCs w:val="30"/>
        </w:rPr>
      </w:pPr>
      <w:r>
        <w:rPr>
          <w:rFonts w:hint="eastAsia"/>
          <w:sz w:val="30"/>
          <w:szCs w:val="30"/>
          <w:lang w:eastAsia="zh-CN"/>
        </w:rPr>
        <w:t>七</w:t>
      </w:r>
      <w:r>
        <w:rPr>
          <w:rFonts w:hint="eastAsia"/>
          <w:sz w:val="30"/>
          <w:szCs w:val="30"/>
        </w:rPr>
        <w:t xml:space="preserve">、确保不发生欠薪群体性事件，不影响经济健康发展与社会和谐稳定。  </w:t>
      </w:r>
    </w:p>
    <w:p>
      <w:pPr>
        <w:spacing w:line="580" w:lineRule="exact"/>
        <w:ind w:firstLine="600" w:firstLineChars="200"/>
        <w:rPr>
          <w:sz w:val="30"/>
          <w:szCs w:val="30"/>
        </w:rPr>
      </w:pPr>
      <w:r>
        <w:rPr>
          <w:rFonts w:hint="eastAsia"/>
          <w:sz w:val="30"/>
          <w:szCs w:val="30"/>
        </w:rPr>
        <w:t xml:space="preserve">  </w:t>
      </w:r>
    </w:p>
    <w:p>
      <w:pPr>
        <w:spacing w:line="580" w:lineRule="exact"/>
        <w:ind w:firstLine="2400" w:firstLineChars="800"/>
        <w:rPr>
          <w:sz w:val="30"/>
          <w:szCs w:val="30"/>
        </w:rPr>
      </w:pPr>
      <w:r>
        <w:rPr>
          <w:rFonts w:hint="eastAsia"/>
          <w:sz w:val="30"/>
          <w:szCs w:val="30"/>
        </w:rPr>
        <w:t>承诺单位（公章）：</w:t>
      </w:r>
    </w:p>
    <w:p>
      <w:pPr>
        <w:spacing w:line="580" w:lineRule="exact"/>
        <w:ind w:firstLine="2400" w:firstLineChars="800"/>
        <w:rPr>
          <w:sz w:val="30"/>
          <w:szCs w:val="30"/>
        </w:rPr>
      </w:pPr>
      <w:r>
        <w:rPr>
          <w:rFonts w:hint="eastAsia"/>
          <w:sz w:val="30"/>
          <w:szCs w:val="30"/>
        </w:rPr>
        <w:t>法定代表人（</w:t>
      </w:r>
      <w:r>
        <w:rPr>
          <w:rFonts w:hint="eastAsia"/>
          <w:sz w:val="30"/>
          <w:szCs w:val="30"/>
          <w:lang w:eastAsia="zh-CN"/>
        </w:rPr>
        <w:t>项目</w:t>
      </w:r>
      <w:r>
        <w:rPr>
          <w:rFonts w:hint="eastAsia"/>
          <w:sz w:val="30"/>
          <w:szCs w:val="30"/>
        </w:rPr>
        <w:t>负责人）：</w:t>
      </w:r>
    </w:p>
    <w:p>
      <w:pPr>
        <w:spacing w:line="580" w:lineRule="exact"/>
        <w:ind w:firstLine="2400" w:firstLineChars="800"/>
        <w:rPr>
          <w:sz w:val="30"/>
          <w:szCs w:val="30"/>
        </w:rPr>
      </w:pPr>
      <w:r>
        <w:rPr>
          <w:rFonts w:hint="eastAsia"/>
          <w:sz w:val="30"/>
          <w:szCs w:val="30"/>
        </w:rPr>
        <w:t>单位地址：</w:t>
      </w:r>
    </w:p>
    <w:p>
      <w:pPr>
        <w:spacing w:line="580" w:lineRule="exact"/>
        <w:ind w:firstLine="2400" w:firstLineChars="800"/>
        <w:rPr>
          <w:sz w:val="30"/>
          <w:szCs w:val="30"/>
        </w:rPr>
      </w:pPr>
      <w:r>
        <w:rPr>
          <w:rFonts w:hint="eastAsia"/>
          <w:sz w:val="30"/>
          <w:szCs w:val="30"/>
        </w:rPr>
        <w:t>联系电话：</w:t>
      </w:r>
    </w:p>
    <w:p>
      <w:pPr>
        <w:spacing w:line="580" w:lineRule="exact"/>
        <w:ind w:firstLine="2400" w:firstLineChars="800"/>
        <w:rPr>
          <w:rFonts w:hint="eastAsia"/>
          <w:sz w:val="30"/>
          <w:szCs w:val="30"/>
        </w:rPr>
      </w:pPr>
      <w:r>
        <w:rPr>
          <w:rFonts w:hint="eastAsia"/>
          <w:sz w:val="30"/>
          <w:szCs w:val="30"/>
        </w:rPr>
        <w:t>承诺时间：</w:t>
      </w:r>
    </w:p>
    <w:p>
      <w:pPr>
        <w:spacing w:line="580" w:lineRule="exact"/>
        <w:ind w:firstLine="2400" w:firstLineChars="800"/>
        <w:rPr>
          <w:rFonts w:hint="eastAsia"/>
          <w:sz w:val="30"/>
          <w:szCs w:val="30"/>
        </w:rPr>
      </w:pPr>
    </w:p>
    <w:p>
      <w:pPr>
        <w:rPr>
          <w:sz w:val="24"/>
        </w:rPr>
      </w:pPr>
    </w:p>
    <w:p>
      <w:pPr>
        <w:rPr>
          <w:rFonts w:hint="default" w:eastAsia="宋体"/>
          <w:sz w:val="24"/>
          <w:lang w:val="en-US" w:eastAsia="zh-CN"/>
        </w:rPr>
      </w:pPr>
    </w:p>
    <w:sectPr>
      <w:pgSz w:w="11906" w:h="16838"/>
      <w:pgMar w:top="1361" w:right="17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eastAsia="宋体"/>
                            </w:rPr>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5"/>
                      <w:rPr>
                        <w:rFonts w:eastAsia="宋体"/>
                      </w:rPr>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1CBCE"/>
    <w:multiLevelType w:val="singleLevel"/>
    <w:tmpl w:val="49C1CBCE"/>
    <w:lvl w:ilvl="0" w:tentative="0">
      <w:start w:val="1"/>
      <w:numFmt w:val="decimal"/>
      <w:suff w:val="space"/>
      <w:lvlText w:val="%1、"/>
      <w:lvlJc w:val="left"/>
    </w:lvl>
  </w:abstractNum>
  <w:abstractNum w:abstractNumId="1">
    <w:nsid w:val="7517970C"/>
    <w:multiLevelType w:val="singleLevel"/>
    <w:tmpl w:val="7517970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A6"/>
    <w:rsid w:val="00000138"/>
    <w:rsid w:val="00001EC7"/>
    <w:rsid w:val="00003173"/>
    <w:rsid w:val="00011EF3"/>
    <w:rsid w:val="00016E1A"/>
    <w:rsid w:val="00017993"/>
    <w:rsid w:val="000204A3"/>
    <w:rsid w:val="00024173"/>
    <w:rsid w:val="000276C0"/>
    <w:rsid w:val="00047238"/>
    <w:rsid w:val="00050CA7"/>
    <w:rsid w:val="0005126F"/>
    <w:rsid w:val="00052C6A"/>
    <w:rsid w:val="0006105E"/>
    <w:rsid w:val="00066128"/>
    <w:rsid w:val="00071EA6"/>
    <w:rsid w:val="00072E1C"/>
    <w:rsid w:val="000822DD"/>
    <w:rsid w:val="00083EDD"/>
    <w:rsid w:val="00087295"/>
    <w:rsid w:val="00087881"/>
    <w:rsid w:val="00091D06"/>
    <w:rsid w:val="00091D20"/>
    <w:rsid w:val="00093048"/>
    <w:rsid w:val="00096B41"/>
    <w:rsid w:val="00096B73"/>
    <w:rsid w:val="000A42B0"/>
    <w:rsid w:val="000A7122"/>
    <w:rsid w:val="000B2EE5"/>
    <w:rsid w:val="000B2FAD"/>
    <w:rsid w:val="000B5130"/>
    <w:rsid w:val="000C2330"/>
    <w:rsid w:val="000C2E1C"/>
    <w:rsid w:val="000C3212"/>
    <w:rsid w:val="000C3B8C"/>
    <w:rsid w:val="000C6563"/>
    <w:rsid w:val="000C66F1"/>
    <w:rsid w:val="000C703A"/>
    <w:rsid w:val="000E0F21"/>
    <w:rsid w:val="000E4454"/>
    <w:rsid w:val="000F1FD7"/>
    <w:rsid w:val="000F32FC"/>
    <w:rsid w:val="000F38B7"/>
    <w:rsid w:val="000F423E"/>
    <w:rsid w:val="000F6AB2"/>
    <w:rsid w:val="000F6FD4"/>
    <w:rsid w:val="00103133"/>
    <w:rsid w:val="00103E65"/>
    <w:rsid w:val="00110F61"/>
    <w:rsid w:val="001174D2"/>
    <w:rsid w:val="0012319C"/>
    <w:rsid w:val="0012530D"/>
    <w:rsid w:val="001268C6"/>
    <w:rsid w:val="00132CB4"/>
    <w:rsid w:val="001440A8"/>
    <w:rsid w:val="00144B70"/>
    <w:rsid w:val="00160D80"/>
    <w:rsid w:val="00161634"/>
    <w:rsid w:val="00163331"/>
    <w:rsid w:val="001643D1"/>
    <w:rsid w:val="00164ED5"/>
    <w:rsid w:val="00170482"/>
    <w:rsid w:val="00174242"/>
    <w:rsid w:val="00177418"/>
    <w:rsid w:val="00190FD2"/>
    <w:rsid w:val="001922F1"/>
    <w:rsid w:val="00193207"/>
    <w:rsid w:val="0019405C"/>
    <w:rsid w:val="00197FF4"/>
    <w:rsid w:val="001A0E49"/>
    <w:rsid w:val="001A57EA"/>
    <w:rsid w:val="001A78BC"/>
    <w:rsid w:val="001B1CC9"/>
    <w:rsid w:val="001B1F62"/>
    <w:rsid w:val="001C1433"/>
    <w:rsid w:val="001E2432"/>
    <w:rsid w:val="001F1EB9"/>
    <w:rsid w:val="0020498E"/>
    <w:rsid w:val="00211226"/>
    <w:rsid w:val="00211F66"/>
    <w:rsid w:val="00220C7A"/>
    <w:rsid w:val="00226089"/>
    <w:rsid w:val="00231FCA"/>
    <w:rsid w:val="002351A8"/>
    <w:rsid w:val="00236A88"/>
    <w:rsid w:val="00242927"/>
    <w:rsid w:val="002436E6"/>
    <w:rsid w:val="002441CF"/>
    <w:rsid w:val="00255E92"/>
    <w:rsid w:val="00266F97"/>
    <w:rsid w:val="00276F77"/>
    <w:rsid w:val="00281E31"/>
    <w:rsid w:val="00282169"/>
    <w:rsid w:val="00290FD8"/>
    <w:rsid w:val="00292676"/>
    <w:rsid w:val="00295120"/>
    <w:rsid w:val="002A06EA"/>
    <w:rsid w:val="002A3256"/>
    <w:rsid w:val="002A507C"/>
    <w:rsid w:val="002A5B7C"/>
    <w:rsid w:val="002B57F7"/>
    <w:rsid w:val="002C6394"/>
    <w:rsid w:val="002D2312"/>
    <w:rsid w:val="002E2AEF"/>
    <w:rsid w:val="002E7E20"/>
    <w:rsid w:val="002F23DE"/>
    <w:rsid w:val="002F4294"/>
    <w:rsid w:val="002F494A"/>
    <w:rsid w:val="00301FA2"/>
    <w:rsid w:val="0030265C"/>
    <w:rsid w:val="00306E93"/>
    <w:rsid w:val="003119FC"/>
    <w:rsid w:val="0031336D"/>
    <w:rsid w:val="00320AF4"/>
    <w:rsid w:val="00331E9C"/>
    <w:rsid w:val="00332BBC"/>
    <w:rsid w:val="0033419F"/>
    <w:rsid w:val="00343743"/>
    <w:rsid w:val="0034762D"/>
    <w:rsid w:val="0035521C"/>
    <w:rsid w:val="003552DB"/>
    <w:rsid w:val="0035723B"/>
    <w:rsid w:val="00357844"/>
    <w:rsid w:val="00365710"/>
    <w:rsid w:val="003747A5"/>
    <w:rsid w:val="00376831"/>
    <w:rsid w:val="00377EE7"/>
    <w:rsid w:val="003806BB"/>
    <w:rsid w:val="00381D17"/>
    <w:rsid w:val="00381D7E"/>
    <w:rsid w:val="00393DF0"/>
    <w:rsid w:val="00393FF5"/>
    <w:rsid w:val="00394340"/>
    <w:rsid w:val="00394984"/>
    <w:rsid w:val="003A4E18"/>
    <w:rsid w:val="003A5078"/>
    <w:rsid w:val="003B0166"/>
    <w:rsid w:val="003B3134"/>
    <w:rsid w:val="003B7179"/>
    <w:rsid w:val="003D3FCB"/>
    <w:rsid w:val="003E0CAB"/>
    <w:rsid w:val="003E30E1"/>
    <w:rsid w:val="003F2655"/>
    <w:rsid w:val="003F3134"/>
    <w:rsid w:val="00400872"/>
    <w:rsid w:val="00400E65"/>
    <w:rsid w:val="00405468"/>
    <w:rsid w:val="00406038"/>
    <w:rsid w:val="00407BED"/>
    <w:rsid w:val="00414ED6"/>
    <w:rsid w:val="004217D5"/>
    <w:rsid w:val="0042313E"/>
    <w:rsid w:val="00425EE7"/>
    <w:rsid w:val="004266FB"/>
    <w:rsid w:val="00426F98"/>
    <w:rsid w:val="00430C11"/>
    <w:rsid w:val="00430DCD"/>
    <w:rsid w:val="00446627"/>
    <w:rsid w:val="00447EDA"/>
    <w:rsid w:val="004508BE"/>
    <w:rsid w:val="00466499"/>
    <w:rsid w:val="00467688"/>
    <w:rsid w:val="004809F2"/>
    <w:rsid w:val="0048648A"/>
    <w:rsid w:val="00490B67"/>
    <w:rsid w:val="004948B8"/>
    <w:rsid w:val="00494906"/>
    <w:rsid w:val="00496857"/>
    <w:rsid w:val="004A503C"/>
    <w:rsid w:val="004B0328"/>
    <w:rsid w:val="004B1FCA"/>
    <w:rsid w:val="004B3EB5"/>
    <w:rsid w:val="004B4C5E"/>
    <w:rsid w:val="004B636E"/>
    <w:rsid w:val="004D07CE"/>
    <w:rsid w:val="004D289C"/>
    <w:rsid w:val="004D4304"/>
    <w:rsid w:val="004D561D"/>
    <w:rsid w:val="004E1D82"/>
    <w:rsid w:val="004E234D"/>
    <w:rsid w:val="004E2563"/>
    <w:rsid w:val="004E6712"/>
    <w:rsid w:val="004F1A47"/>
    <w:rsid w:val="004F21BC"/>
    <w:rsid w:val="005006F2"/>
    <w:rsid w:val="005007A0"/>
    <w:rsid w:val="00501CB4"/>
    <w:rsid w:val="0050425B"/>
    <w:rsid w:val="00506C83"/>
    <w:rsid w:val="005153FC"/>
    <w:rsid w:val="0052168A"/>
    <w:rsid w:val="005330BD"/>
    <w:rsid w:val="00534385"/>
    <w:rsid w:val="00540585"/>
    <w:rsid w:val="005408F2"/>
    <w:rsid w:val="00541C2F"/>
    <w:rsid w:val="0054513D"/>
    <w:rsid w:val="005478CC"/>
    <w:rsid w:val="00550D6E"/>
    <w:rsid w:val="005512A1"/>
    <w:rsid w:val="00556196"/>
    <w:rsid w:val="0055766D"/>
    <w:rsid w:val="00561293"/>
    <w:rsid w:val="00561DB5"/>
    <w:rsid w:val="005634E1"/>
    <w:rsid w:val="00581F71"/>
    <w:rsid w:val="005820C7"/>
    <w:rsid w:val="0058268A"/>
    <w:rsid w:val="0058451F"/>
    <w:rsid w:val="005912C3"/>
    <w:rsid w:val="00591E54"/>
    <w:rsid w:val="00597C89"/>
    <w:rsid w:val="005A0072"/>
    <w:rsid w:val="005A1F50"/>
    <w:rsid w:val="005A4DEA"/>
    <w:rsid w:val="005A658C"/>
    <w:rsid w:val="005A77C1"/>
    <w:rsid w:val="005B3F3F"/>
    <w:rsid w:val="005B63EE"/>
    <w:rsid w:val="005C07EF"/>
    <w:rsid w:val="005C1EE0"/>
    <w:rsid w:val="005C337A"/>
    <w:rsid w:val="005C68C2"/>
    <w:rsid w:val="005D6485"/>
    <w:rsid w:val="005D79FA"/>
    <w:rsid w:val="005E01A4"/>
    <w:rsid w:val="005E7B39"/>
    <w:rsid w:val="005F4011"/>
    <w:rsid w:val="00601A3B"/>
    <w:rsid w:val="00603688"/>
    <w:rsid w:val="00604AD5"/>
    <w:rsid w:val="00607501"/>
    <w:rsid w:val="00612251"/>
    <w:rsid w:val="00616EA5"/>
    <w:rsid w:val="00620B06"/>
    <w:rsid w:val="00625A29"/>
    <w:rsid w:val="00627863"/>
    <w:rsid w:val="0064426F"/>
    <w:rsid w:val="0065733C"/>
    <w:rsid w:val="00657374"/>
    <w:rsid w:val="00657387"/>
    <w:rsid w:val="00660EED"/>
    <w:rsid w:val="006622E7"/>
    <w:rsid w:val="00666B96"/>
    <w:rsid w:val="00673663"/>
    <w:rsid w:val="00676559"/>
    <w:rsid w:val="0068229A"/>
    <w:rsid w:val="00684690"/>
    <w:rsid w:val="00692570"/>
    <w:rsid w:val="006A2971"/>
    <w:rsid w:val="006A663F"/>
    <w:rsid w:val="006A747B"/>
    <w:rsid w:val="006B09DF"/>
    <w:rsid w:val="006B287A"/>
    <w:rsid w:val="006B4760"/>
    <w:rsid w:val="006B5C0C"/>
    <w:rsid w:val="006B7B98"/>
    <w:rsid w:val="006C01F2"/>
    <w:rsid w:val="006C3472"/>
    <w:rsid w:val="006C4FF5"/>
    <w:rsid w:val="006C68E6"/>
    <w:rsid w:val="006C73D4"/>
    <w:rsid w:val="006D03D3"/>
    <w:rsid w:val="006D6454"/>
    <w:rsid w:val="006E7652"/>
    <w:rsid w:val="006F2D3C"/>
    <w:rsid w:val="006F48A8"/>
    <w:rsid w:val="006F4E67"/>
    <w:rsid w:val="0070637A"/>
    <w:rsid w:val="00711B21"/>
    <w:rsid w:val="00713C55"/>
    <w:rsid w:val="00723980"/>
    <w:rsid w:val="00724507"/>
    <w:rsid w:val="00727273"/>
    <w:rsid w:val="00727880"/>
    <w:rsid w:val="00731A9A"/>
    <w:rsid w:val="007321B4"/>
    <w:rsid w:val="007523A2"/>
    <w:rsid w:val="00752BEA"/>
    <w:rsid w:val="00753C12"/>
    <w:rsid w:val="00755511"/>
    <w:rsid w:val="00761239"/>
    <w:rsid w:val="00762388"/>
    <w:rsid w:val="007641D1"/>
    <w:rsid w:val="00764DAD"/>
    <w:rsid w:val="00765026"/>
    <w:rsid w:val="00766AD6"/>
    <w:rsid w:val="0078210F"/>
    <w:rsid w:val="0078479C"/>
    <w:rsid w:val="0078537F"/>
    <w:rsid w:val="007A22FB"/>
    <w:rsid w:val="007A29E8"/>
    <w:rsid w:val="007A30CC"/>
    <w:rsid w:val="007A5850"/>
    <w:rsid w:val="007C2C00"/>
    <w:rsid w:val="007C3BE4"/>
    <w:rsid w:val="007D3ED4"/>
    <w:rsid w:val="007E2D7A"/>
    <w:rsid w:val="007E71E7"/>
    <w:rsid w:val="00805A75"/>
    <w:rsid w:val="00810C65"/>
    <w:rsid w:val="00811B05"/>
    <w:rsid w:val="00812DC1"/>
    <w:rsid w:val="00815D35"/>
    <w:rsid w:val="00817FC1"/>
    <w:rsid w:val="00823822"/>
    <w:rsid w:val="00826201"/>
    <w:rsid w:val="00827CC9"/>
    <w:rsid w:val="0084042E"/>
    <w:rsid w:val="0084065E"/>
    <w:rsid w:val="0084220A"/>
    <w:rsid w:val="0084797C"/>
    <w:rsid w:val="00862E45"/>
    <w:rsid w:val="008659E3"/>
    <w:rsid w:val="00873EA4"/>
    <w:rsid w:val="00874B10"/>
    <w:rsid w:val="00877B88"/>
    <w:rsid w:val="00881F11"/>
    <w:rsid w:val="008824E0"/>
    <w:rsid w:val="00894CA5"/>
    <w:rsid w:val="00896348"/>
    <w:rsid w:val="008A0A3D"/>
    <w:rsid w:val="008A21DD"/>
    <w:rsid w:val="008A3364"/>
    <w:rsid w:val="008A482C"/>
    <w:rsid w:val="008A5A4B"/>
    <w:rsid w:val="008B4576"/>
    <w:rsid w:val="008B6D29"/>
    <w:rsid w:val="008D343C"/>
    <w:rsid w:val="008D56DF"/>
    <w:rsid w:val="008E0A92"/>
    <w:rsid w:val="008E191C"/>
    <w:rsid w:val="008F2943"/>
    <w:rsid w:val="008F4982"/>
    <w:rsid w:val="008F69D4"/>
    <w:rsid w:val="009025CA"/>
    <w:rsid w:val="009117F5"/>
    <w:rsid w:val="00933E6D"/>
    <w:rsid w:val="00940333"/>
    <w:rsid w:val="00942957"/>
    <w:rsid w:val="009458C3"/>
    <w:rsid w:val="009529D0"/>
    <w:rsid w:val="0095452C"/>
    <w:rsid w:val="00960204"/>
    <w:rsid w:val="009610EA"/>
    <w:rsid w:val="00962645"/>
    <w:rsid w:val="009644CE"/>
    <w:rsid w:val="00966869"/>
    <w:rsid w:val="00967C0C"/>
    <w:rsid w:val="0097156F"/>
    <w:rsid w:val="00974B0A"/>
    <w:rsid w:val="00977839"/>
    <w:rsid w:val="00977E1E"/>
    <w:rsid w:val="009838C5"/>
    <w:rsid w:val="00986E36"/>
    <w:rsid w:val="00987D86"/>
    <w:rsid w:val="00990101"/>
    <w:rsid w:val="00997954"/>
    <w:rsid w:val="009A216E"/>
    <w:rsid w:val="009B6F43"/>
    <w:rsid w:val="009C047F"/>
    <w:rsid w:val="009C21CC"/>
    <w:rsid w:val="009D5325"/>
    <w:rsid w:val="009D58AA"/>
    <w:rsid w:val="009E1B63"/>
    <w:rsid w:val="009E1C20"/>
    <w:rsid w:val="009E668B"/>
    <w:rsid w:val="009E712E"/>
    <w:rsid w:val="009F136A"/>
    <w:rsid w:val="009F25BF"/>
    <w:rsid w:val="009F347F"/>
    <w:rsid w:val="009F3FA4"/>
    <w:rsid w:val="009F4073"/>
    <w:rsid w:val="009F4D22"/>
    <w:rsid w:val="009F57A5"/>
    <w:rsid w:val="009F7787"/>
    <w:rsid w:val="00A05294"/>
    <w:rsid w:val="00A16934"/>
    <w:rsid w:val="00A20062"/>
    <w:rsid w:val="00A27E32"/>
    <w:rsid w:val="00A33981"/>
    <w:rsid w:val="00A34852"/>
    <w:rsid w:val="00A40C77"/>
    <w:rsid w:val="00A42D38"/>
    <w:rsid w:val="00A55AC4"/>
    <w:rsid w:val="00A564F6"/>
    <w:rsid w:val="00A721E3"/>
    <w:rsid w:val="00A754CF"/>
    <w:rsid w:val="00A778D5"/>
    <w:rsid w:val="00A87219"/>
    <w:rsid w:val="00A953E1"/>
    <w:rsid w:val="00A95F39"/>
    <w:rsid w:val="00AA1874"/>
    <w:rsid w:val="00AA4E39"/>
    <w:rsid w:val="00AB00CD"/>
    <w:rsid w:val="00AC312C"/>
    <w:rsid w:val="00AC4BD2"/>
    <w:rsid w:val="00AC69AB"/>
    <w:rsid w:val="00AC7B9F"/>
    <w:rsid w:val="00AC7EA7"/>
    <w:rsid w:val="00AD10AC"/>
    <w:rsid w:val="00AD1780"/>
    <w:rsid w:val="00AD1BC9"/>
    <w:rsid w:val="00AD2878"/>
    <w:rsid w:val="00AE0683"/>
    <w:rsid w:val="00AF3C76"/>
    <w:rsid w:val="00AF593E"/>
    <w:rsid w:val="00AF5ED2"/>
    <w:rsid w:val="00AF7F09"/>
    <w:rsid w:val="00B044F5"/>
    <w:rsid w:val="00B05F08"/>
    <w:rsid w:val="00B10042"/>
    <w:rsid w:val="00B11F05"/>
    <w:rsid w:val="00B20767"/>
    <w:rsid w:val="00B24A9C"/>
    <w:rsid w:val="00B25441"/>
    <w:rsid w:val="00B324CF"/>
    <w:rsid w:val="00B36031"/>
    <w:rsid w:val="00B40A69"/>
    <w:rsid w:val="00B44E30"/>
    <w:rsid w:val="00B52D24"/>
    <w:rsid w:val="00B60533"/>
    <w:rsid w:val="00B638BC"/>
    <w:rsid w:val="00B64C0E"/>
    <w:rsid w:val="00B70A73"/>
    <w:rsid w:val="00B71019"/>
    <w:rsid w:val="00B751EB"/>
    <w:rsid w:val="00B83F44"/>
    <w:rsid w:val="00B85CB9"/>
    <w:rsid w:val="00B95BF2"/>
    <w:rsid w:val="00B963DE"/>
    <w:rsid w:val="00B97003"/>
    <w:rsid w:val="00B97CC4"/>
    <w:rsid w:val="00BA04D5"/>
    <w:rsid w:val="00BA1ED9"/>
    <w:rsid w:val="00BB3322"/>
    <w:rsid w:val="00BB49E8"/>
    <w:rsid w:val="00BB4B77"/>
    <w:rsid w:val="00BB56A9"/>
    <w:rsid w:val="00BC5189"/>
    <w:rsid w:val="00BC6500"/>
    <w:rsid w:val="00BD0322"/>
    <w:rsid w:val="00BD2FB0"/>
    <w:rsid w:val="00BD46FD"/>
    <w:rsid w:val="00BD71A1"/>
    <w:rsid w:val="00BE17C9"/>
    <w:rsid w:val="00BE4506"/>
    <w:rsid w:val="00BE4C3B"/>
    <w:rsid w:val="00BE776E"/>
    <w:rsid w:val="00BF5295"/>
    <w:rsid w:val="00C02784"/>
    <w:rsid w:val="00C04866"/>
    <w:rsid w:val="00C072F1"/>
    <w:rsid w:val="00C073A4"/>
    <w:rsid w:val="00C11D79"/>
    <w:rsid w:val="00C22423"/>
    <w:rsid w:val="00C26080"/>
    <w:rsid w:val="00C32B97"/>
    <w:rsid w:val="00C34C32"/>
    <w:rsid w:val="00C361AE"/>
    <w:rsid w:val="00C36A7B"/>
    <w:rsid w:val="00C40E76"/>
    <w:rsid w:val="00C42105"/>
    <w:rsid w:val="00C43AF9"/>
    <w:rsid w:val="00C475AA"/>
    <w:rsid w:val="00C50021"/>
    <w:rsid w:val="00C5418C"/>
    <w:rsid w:val="00C564A3"/>
    <w:rsid w:val="00C62128"/>
    <w:rsid w:val="00C66470"/>
    <w:rsid w:val="00C739E5"/>
    <w:rsid w:val="00C74B4D"/>
    <w:rsid w:val="00C82113"/>
    <w:rsid w:val="00C87BD0"/>
    <w:rsid w:val="00C90651"/>
    <w:rsid w:val="00CA3B49"/>
    <w:rsid w:val="00CA4C64"/>
    <w:rsid w:val="00CA557D"/>
    <w:rsid w:val="00CA5DF8"/>
    <w:rsid w:val="00CA7653"/>
    <w:rsid w:val="00CB2276"/>
    <w:rsid w:val="00CB3E67"/>
    <w:rsid w:val="00CC6C31"/>
    <w:rsid w:val="00CD34B3"/>
    <w:rsid w:val="00CD5786"/>
    <w:rsid w:val="00CD5AAD"/>
    <w:rsid w:val="00CE1921"/>
    <w:rsid w:val="00CE32AB"/>
    <w:rsid w:val="00CE3E9C"/>
    <w:rsid w:val="00CE4F67"/>
    <w:rsid w:val="00CF243F"/>
    <w:rsid w:val="00D100E8"/>
    <w:rsid w:val="00D11475"/>
    <w:rsid w:val="00D15088"/>
    <w:rsid w:val="00D17E23"/>
    <w:rsid w:val="00D2226B"/>
    <w:rsid w:val="00D23D23"/>
    <w:rsid w:val="00D24495"/>
    <w:rsid w:val="00D32BBE"/>
    <w:rsid w:val="00D4246B"/>
    <w:rsid w:val="00D44575"/>
    <w:rsid w:val="00D55ECD"/>
    <w:rsid w:val="00D600D7"/>
    <w:rsid w:val="00D63DB6"/>
    <w:rsid w:val="00D64354"/>
    <w:rsid w:val="00D65C70"/>
    <w:rsid w:val="00D66D48"/>
    <w:rsid w:val="00D7132B"/>
    <w:rsid w:val="00D86A2C"/>
    <w:rsid w:val="00D86E2E"/>
    <w:rsid w:val="00DA5603"/>
    <w:rsid w:val="00DA65CF"/>
    <w:rsid w:val="00DB1030"/>
    <w:rsid w:val="00DB45F1"/>
    <w:rsid w:val="00DB4E74"/>
    <w:rsid w:val="00DB5319"/>
    <w:rsid w:val="00DB607F"/>
    <w:rsid w:val="00DB7749"/>
    <w:rsid w:val="00DC0D30"/>
    <w:rsid w:val="00DC0FF7"/>
    <w:rsid w:val="00DC204C"/>
    <w:rsid w:val="00DC4EC9"/>
    <w:rsid w:val="00DC5AEC"/>
    <w:rsid w:val="00DD24C2"/>
    <w:rsid w:val="00DD32C8"/>
    <w:rsid w:val="00DD4731"/>
    <w:rsid w:val="00DE27FE"/>
    <w:rsid w:val="00DE34F2"/>
    <w:rsid w:val="00E012E7"/>
    <w:rsid w:val="00E0178B"/>
    <w:rsid w:val="00E049CF"/>
    <w:rsid w:val="00E05580"/>
    <w:rsid w:val="00E1019D"/>
    <w:rsid w:val="00E125EC"/>
    <w:rsid w:val="00E12A87"/>
    <w:rsid w:val="00E136A0"/>
    <w:rsid w:val="00E210D1"/>
    <w:rsid w:val="00E24210"/>
    <w:rsid w:val="00E2681C"/>
    <w:rsid w:val="00E30100"/>
    <w:rsid w:val="00E366E3"/>
    <w:rsid w:val="00E37511"/>
    <w:rsid w:val="00E4557B"/>
    <w:rsid w:val="00E60DD5"/>
    <w:rsid w:val="00E62116"/>
    <w:rsid w:val="00E634D4"/>
    <w:rsid w:val="00E705C1"/>
    <w:rsid w:val="00E8020D"/>
    <w:rsid w:val="00E85AAD"/>
    <w:rsid w:val="00E863F1"/>
    <w:rsid w:val="00E90115"/>
    <w:rsid w:val="00EA043E"/>
    <w:rsid w:val="00EB3177"/>
    <w:rsid w:val="00EB52D0"/>
    <w:rsid w:val="00EC2EE3"/>
    <w:rsid w:val="00EC7DBA"/>
    <w:rsid w:val="00ED2E0E"/>
    <w:rsid w:val="00EE0263"/>
    <w:rsid w:val="00EE1353"/>
    <w:rsid w:val="00EE608A"/>
    <w:rsid w:val="00EF786E"/>
    <w:rsid w:val="00F015EE"/>
    <w:rsid w:val="00F06A45"/>
    <w:rsid w:val="00F1110B"/>
    <w:rsid w:val="00F13184"/>
    <w:rsid w:val="00F147A8"/>
    <w:rsid w:val="00F27768"/>
    <w:rsid w:val="00F326B8"/>
    <w:rsid w:val="00F3480B"/>
    <w:rsid w:val="00F431F9"/>
    <w:rsid w:val="00F440D9"/>
    <w:rsid w:val="00F4463A"/>
    <w:rsid w:val="00F57311"/>
    <w:rsid w:val="00F57D3E"/>
    <w:rsid w:val="00F60BC7"/>
    <w:rsid w:val="00F60F5A"/>
    <w:rsid w:val="00F67C4B"/>
    <w:rsid w:val="00F7198F"/>
    <w:rsid w:val="00F74800"/>
    <w:rsid w:val="00F85771"/>
    <w:rsid w:val="00F86678"/>
    <w:rsid w:val="00F86BBD"/>
    <w:rsid w:val="00F97D8E"/>
    <w:rsid w:val="00F97E48"/>
    <w:rsid w:val="00FA0000"/>
    <w:rsid w:val="00FA269D"/>
    <w:rsid w:val="00FA5563"/>
    <w:rsid w:val="00FA7DC1"/>
    <w:rsid w:val="00FB224C"/>
    <w:rsid w:val="00FC0AFA"/>
    <w:rsid w:val="00FC281E"/>
    <w:rsid w:val="00FC5EF1"/>
    <w:rsid w:val="00FD401C"/>
    <w:rsid w:val="00FD43A2"/>
    <w:rsid w:val="00FD7A16"/>
    <w:rsid w:val="00FE2CB7"/>
    <w:rsid w:val="00FE61D6"/>
    <w:rsid w:val="00FE708F"/>
    <w:rsid w:val="00FF568A"/>
    <w:rsid w:val="00FF5BD1"/>
    <w:rsid w:val="00FF6ACE"/>
    <w:rsid w:val="00FF7FA2"/>
    <w:rsid w:val="010B33E9"/>
    <w:rsid w:val="010F06AD"/>
    <w:rsid w:val="01106015"/>
    <w:rsid w:val="013B0F71"/>
    <w:rsid w:val="01C66DF8"/>
    <w:rsid w:val="01DF2514"/>
    <w:rsid w:val="01EC774D"/>
    <w:rsid w:val="02262C26"/>
    <w:rsid w:val="02406C8B"/>
    <w:rsid w:val="027156C4"/>
    <w:rsid w:val="028552AF"/>
    <w:rsid w:val="02BB3FCF"/>
    <w:rsid w:val="02D8349F"/>
    <w:rsid w:val="02EC0B5B"/>
    <w:rsid w:val="03590E6D"/>
    <w:rsid w:val="038A6867"/>
    <w:rsid w:val="038F27FF"/>
    <w:rsid w:val="04124994"/>
    <w:rsid w:val="0419349A"/>
    <w:rsid w:val="042841A7"/>
    <w:rsid w:val="044E2E61"/>
    <w:rsid w:val="049066C1"/>
    <w:rsid w:val="04A50583"/>
    <w:rsid w:val="0526563D"/>
    <w:rsid w:val="05575AFB"/>
    <w:rsid w:val="05BB3404"/>
    <w:rsid w:val="05BF6778"/>
    <w:rsid w:val="06582099"/>
    <w:rsid w:val="06E10130"/>
    <w:rsid w:val="06F44274"/>
    <w:rsid w:val="070179A2"/>
    <w:rsid w:val="07F2418B"/>
    <w:rsid w:val="082D4296"/>
    <w:rsid w:val="086243D1"/>
    <w:rsid w:val="0879442C"/>
    <w:rsid w:val="08F666BC"/>
    <w:rsid w:val="0A0775BE"/>
    <w:rsid w:val="0A3B1556"/>
    <w:rsid w:val="0A61356B"/>
    <w:rsid w:val="0AC16FD9"/>
    <w:rsid w:val="0AF05015"/>
    <w:rsid w:val="0B252B41"/>
    <w:rsid w:val="0B3930F1"/>
    <w:rsid w:val="0BAB41DF"/>
    <w:rsid w:val="0C0C3A53"/>
    <w:rsid w:val="0ED30DD3"/>
    <w:rsid w:val="10AB715E"/>
    <w:rsid w:val="10BF5408"/>
    <w:rsid w:val="1172455E"/>
    <w:rsid w:val="11E92543"/>
    <w:rsid w:val="11FF72E4"/>
    <w:rsid w:val="12396C0C"/>
    <w:rsid w:val="12481EBD"/>
    <w:rsid w:val="126F14CD"/>
    <w:rsid w:val="127F04CF"/>
    <w:rsid w:val="129121EB"/>
    <w:rsid w:val="130E5597"/>
    <w:rsid w:val="13284CAC"/>
    <w:rsid w:val="134B5C0F"/>
    <w:rsid w:val="138D6F25"/>
    <w:rsid w:val="13A3138E"/>
    <w:rsid w:val="13BA49C7"/>
    <w:rsid w:val="13DA0C5F"/>
    <w:rsid w:val="14595F76"/>
    <w:rsid w:val="148A3F3D"/>
    <w:rsid w:val="14EA7402"/>
    <w:rsid w:val="158E2272"/>
    <w:rsid w:val="15C807B6"/>
    <w:rsid w:val="15E8690A"/>
    <w:rsid w:val="161073A3"/>
    <w:rsid w:val="163255BE"/>
    <w:rsid w:val="16CF3C57"/>
    <w:rsid w:val="171E6693"/>
    <w:rsid w:val="1757794B"/>
    <w:rsid w:val="17B73875"/>
    <w:rsid w:val="17F5355E"/>
    <w:rsid w:val="180915E5"/>
    <w:rsid w:val="183F76F8"/>
    <w:rsid w:val="187D18DA"/>
    <w:rsid w:val="188F779E"/>
    <w:rsid w:val="18933315"/>
    <w:rsid w:val="189D5250"/>
    <w:rsid w:val="18A562DE"/>
    <w:rsid w:val="18F87628"/>
    <w:rsid w:val="190E65C0"/>
    <w:rsid w:val="1A153A3E"/>
    <w:rsid w:val="1A5A69EE"/>
    <w:rsid w:val="1A683717"/>
    <w:rsid w:val="1A71714A"/>
    <w:rsid w:val="1A8E5E33"/>
    <w:rsid w:val="1A952C30"/>
    <w:rsid w:val="1AAB3C24"/>
    <w:rsid w:val="1ADF22E5"/>
    <w:rsid w:val="1B943047"/>
    <w:rsid w:val="1BF3393B"/>
    <w:rsid w:val="1C5D7218"/>
    <w:rsid w:val="1CA5068D"/>
    <w:rsid w:val="1D224D58"/>
    <w:rsid w:val="1D3B6420"/>
    <w:rsid w:val="1DC658B3"/>
    <w:rsid w:val="1DE41F63"/>
    <w:rsid w:val="1DF41EB0"/>
    <w:rsid w:val="1F5D6C8B"/>
    <w:rsid w:val="1F9E6F27"/>
    <w:rsid w:val="1F9F6610"/>
    <w:rsid w:val="200C4D56"/>
    <w:rsid w:val="201A6892"/>
    <w:rsid w:val="202A7A21"/>
    <w:rsid w:val="20914128"/>
    <w:rsid w:val="225A05BC"/>
    <w:rsid w:val="228C0B06"/>
    <w:rsid w:val="228F708D"/>
    <w:rsid w:val="22D54A86"/>
    <w:rsid w:val="249943CB"/>
    <w:rsid w:val="24BC71C5"/>
    <w:rsid w:val="24DC58AF"/>
    <w:rsid w:val="252B195E"/>
    <w:rsid w:val="25386D6C"/>
    <w:rsid w:val="25D546F7"/>
    <w:rsid w:val="25DA08C1"/>
    <w:rsid w:val="25FB6ECE"/>
    <w:rsid w:val="26022EB7"/>
    <w:rsid w:val="260C2669"/>
    <w:rsid w:val="26225AC8"/>
    <w:rsid w:val="267717CF"/>
    <w:rsid w:val="26F46D2E"/>
    <w:rsid w:val="27204F6F"/>
    <w:rsid w:val="2769709A"/>
    <w:rsid w:val="27BB1DED"/>
    <w:rsid w:val="281357B1"/>
    <w:rsid w:val="286961F2"/>
    <w:rsid w:val="28BD183A"/>
    <w:rsid w:val="28E33D3B"/>
    <w:rsid w:val="290E3738"/>
    <w:rsid w:val="29174BEF"/>
    <w:rsid w:val="29AE3726"/>
    <w:rsid w:val="29DF0E9A"/>
    <w:rsid w:val="29F72168"/>
    <w:rsid w:val="2A01134D"/>
    <w:rsid w:val="2A1F2F83"/>
    <w:rsid w:val="2A6D330E"/>
    <w:rsid w:val="2BAC4B32"/>
    <w:rsid w:val="2BB51C2F"/>
    <w:rsid w:val="2BDE55EB"/>
    <w:rsid w:val="2C3936AC"/>
    <w:rsid w:val="2D1353ED"/>
    <w:rsid w:val="2D7B0D3E"/>
    <w:rsid w:val="2E5640E4"/>
    <w:rsid w:val="2E646F7B"/>
    <w:rsid w:val="2ECC4210"/>
    <w:rsid w:val="2F173433"/>
    <w:rsid w:val="2F396B8E"/>
    <w:rsid w:val="2F5F2862"/>
    <w:rsid w:val="30007C80"/>
    <w:rsid w:val="302F52AB"/>
    <w:rsid w:val="30A354BF"/>
    <w:rsid w:val="30CC6027"/>
    <w:rsid w:val="30E85605"/>
    <w:rsid w:val="3130095E"/>
    <w:rsid w:val="31331F5C"/>
    <w:rsid w:val="31EF141F"/>
    <w:rsid w:val="32360F6B"/>
    <w:rsid w:val="324F2BFA"/>
    <w:rsid w:val="325C30C9"/>
    <w:rsid w:val="32D6345F"/>
    <w:rsid w:val="331E0C22"/>
    <w:rsid w:val="334C5D5E"/>
    <w:rsid w:val="33AC352C"/>
    <w:rsid w:val="33C16D9A"/>
    <w:rsid w:val="33FC3E0F"/>
    <w:rsid w:val="34061F4B"/>
    <w:rsid w:val="342C1F64"/>
    <w:rsid w:val="34C25EF1"/>
    <w:rsid w:val="34D371EF"/>
    <w:rsid w:val="351A0805"/>
    <w:rsid w:val="354B7A07"/>
    <w:rsid w:val="354D1959"/>
    <w:rsid w:val="35733E38"/>
    <w:rsid w:val="35792AE8"/>
    <w:rsid w:val="35D9402B"/>
    <w:rsid w:val="35FE00D4"/>
    <w:rsid w:val="36A4171C"/>
    <w:rsid w:val="36E43968"/>
    <w:rsid w:val="373C49C4"/>
    <w:rsid w:val="37A905DD"/>
    <w:rsid w:val="385847FC"/>
    <w:rsid w:val="387254C6"/>
    <w:rsid w:val="389F72E3"/>
    <w:rsid w:val="38AB1BA2"/>
    <w:rsid w:val="39862395"/>
    <w:rsid w:val="39B37B2B"/>
    <w:rsid w:val="3A62160A"/>
    <w:rsid w:val="3AC35E40"/>
    <w:rsid w:val="3AD129D7"/>
    <w:rsid w:val="3AE104DB"/>
    <w:rsid w:val="3AFD0559"/>
    <w:rsid w:val="3B4014F6"/>
    <w:rsid w:val="3BC11EC2"/>
    <w:rsid w:val="3C1D08F7"/>
    <w:rsid w:val="3C2842E0"/>
    <w:rsid w:val="3C555E49"/>
    <w:rsid w:val="3C994BD1"/>
    <w:rsid w:val="3CE06F76"/>
    <w:rsid w:val="3DA56B8D"/>
    <w:rsid w:val="3ECE23B7"/>
    <w:rsid w:val="3F4B0A14"/>
    <w:rsid w:val="3F7F3479"/>
    <w:rsid w:val="3F892948"/>
    <w:rsid w:val="3FC7380F"/>
    <w:rsid w:val="3FF634F8"/>
    <w:rsid w:val="40C42FC0"/>
    <w:rsid w:val="41047B20"/>
    <w:rsid w:val="412034B7"/>
    <w:rsid w:val="41635C58"/>
    <w:rsid w:val="417F7276"/>
    <w:rsid w:val="42253AC7"/>
    <w:rsid w:val="42844E6C"/>
    <w:rsid w:val="42AF4287"/>
    <w:rsid w:val="43BC0DC1"/>
    <w:rsid w:val="44DA244C"/>
    <w:rsid w:val="45042035"/>
    <w:rsid w:val="45C874C3"/>
    <w:rsid w:val="464C78B3"/>
    <w:rsid w:val="46531829"/>
    <w:rsid w:val="46594D1B"/>
    <w:rsid w:val="46856717"/>
    <w:rsid w:val="46C81626"/>
    <w:rsid w:val="46E1134C"/>
    <w:rsid w:val="47382D54"/>
    <w:rsid w:val="4747359E"/>
    <w:rsid w:val="474B6218"/>
    <w:rsid w:val="478F7A74"/>
    <w:rsid w:val="47933A18"/>
    <w:rsid w:val="47A34B95"/>
    <w:rsid w:val="47C10B77"/>
    <w:rsid w:val="47C539C2"/>
    <w:rsid w:val="47DB3652"/>
    <w:rsid w:val="47FE2F58"/>
    <w:rsid w:val="4958594F"/>
    <w:rsid w:val="49A35BDB"/>
    <w:rsid w:val="49B3475A"/>
    <w:rsid w:val="49CE4FDC"/>
    <w:rsid w:val="49FB5139"/>
    <w:rsid w:val="4A3254A2"/>
    <w:rsid w:val="4A921016"/>
    <w:rsid w:val="4A923FED"/>
    <w:rsid w:val="4AD819E7"/>
    <w:rsid w:val="4AE80E49"/>
    <w:rsid w:val="4B0F5F87"/>
    <w:rsid w:val="4B2C13DF"/>
    <w:rsid w:val="4BC866A9"/>
    <w:rsid w:val="4C4D2520"/>
    <w:rsid w:val="4C7C4F9A"/>
    <w:rsid w:val="4D173BB0"/>
    <w:rsid w:val="4D35048C"/>
    <w:rsid w:val="4D466A17"/>
    <w:rsid w:val="4DB025E1"/>
    <w:rsid w:val="4DD62F12"/>
    <w:rsid w:val="4E117D09"/>
    <w:rsid w:val="4EC35BE6"/>
    <w:rsid w:val="4F1D1645"/>
    <w:rsid w:val="4F2A2798"/>
    <w:rsid w:val="4F525C4B"/>
    <w:rsid w:val="4F677FB9"/>
    <w:rsid w:val="4FB7421A"/>
    <w:rsid w:val="50185608"/>
    <w:rsid w:val="50190801"/>
    <w:rsid w:val="50450EB4"/>
    <w:rsid w:val="50E02575"/>
    <w:rsid w:val="517A6CE0"/>
    <w:rsid w:val="517B6A99"/>
    <w:rsid w:val="519D7F7A"/>
    <w:rsid w:val="51B93A1F"/>
    <w:rsid w:val="51F33AEB"/>
    <w:rsid w:val="51F3528D"/>
    <w:rsid w:val="52655245"/>
    <w:rsid w:val="527D7CCD"/>
    <w:rsid w:val="5287794A"/>
    <w:rsid w:val="539C50B5"/>
    <w:rsid w:val="53AE4B5F"/>
    <w:rsid w:val="54D32BBA"/>
    <w:rsid w:val="54F1042B"/>
    <w:rsid w:val="55C82F1B"/>
    <w:rsid w:val="567521A6"/>
    <w:rsid w:val="5680719A"/>
    <w:rsid w:val="56997EA8"/>
    <w:rsid w:val="56A826E3"/>
    <w:rsid w:val="57326DE3"/>
    <w:rsid w:val="579C0FB6"/>
    <w:rsid w:val="57A8226C"/>
    <w:rsid w:val="57DE66FD"/>
    <w:rsid w:val="58741F58"/>
    <w:rsid w:val="589826EE"/>
    <w:rsid w:val="58B420F4"/>
    <w:rsid w:val="58F207B8"/>
    <w:rsid w:val="590E73F7"/>
    <w:rsid w:val="59705B87"/>
    <w:rsid w:val="5A294911"/>
    <w:rsid w:val="5A474CB0"/>
    <w:rsid w:val="5A5E7631"/>
    <w:rsid w:val="5AB10B2F"/>
    <w:rsid w:val="5AFB46D4"/>
    <w:rsid w:val="5B223465"/>
    <w:rsid w:val="5B496AC1"/>
    <w:rsid w:val="5BDA2B6A"/>
    <w:rsid w:val="5BF97A59"/>
    <w:rsid w:val="5C031A7C"/>
    <w:rsid w:val="5C552BF2"/>
    <w:rsid w:val="5C5F452A"/>
    <w:rsid w:val="5CA00E0A"/>
    <w:rsid w:val="5CF816C4"/>
    <w:rsid w:val="5CFD7597"/>
    <w:rsid w:val="5D0176C6"/>
    <w:rsid w:val="5D846163"/>
    <w:rsid w:val="5D9B5340"/>
    <w:rsid w:val="5DCE76EE"/>
    <w:rsid w:val="5E09202E"/>
    <w:rsid w:val="5E6E1125"/>
    <w:rsid w:val="5EF53A6F"/>
    <w:rsid w:val="5EF81150"/>
    <w:rsid w:val="5F1131A8"/>
    <w:rsid w:val="5F3F738D"/>
    <w:rsid w:val="5FD67BD7"/>
    <w:rsid w:val="5FE057C7"/>
    <w:rsid w:val="5FE26CA8"/>
    <w:rsid w:val="60F134BC"/>
    <w:rsid w:val="61251C2E"/>
    <w:rsid w:val="617C5929"/>
    <w:rsid w:val="61A7198C"/>
    <w:rsid w:val="620C3332"/>
    <w:rsid w:val="625B1B0B"/>
    <w:rsid w:val="62AC506A"/>
    <w:rsid w:val="62BE5BDB"/>
    <w:rsid w:val="62C87D21"/>
    <w:rsid w:val="63ED3540"/>
    <w:rsid w:val="64671C77"/>
    <w:rsid w:val="64DD56F1"/>
    <w:rsid w:val="65041744"/>
    <w:rsid w:val="656809BC"/>
    <w:rsid w:val="665A349E"/>
    <w:rsid w:val="6730245E"/>
    <w:rsid w:val="67D559D0"/>
    <w:rsid w:val="67F65ACB"/>
    <w:rsid w:val="67FB15AE"/>
    <w:rsid w:val="67FE6DB3"/>
    <w:rsid w:val="684278EF"/>
    <w:rsid w:val="68484BA7"/>
    <w:rsid w:val="68A262BA"/>
    <w:rsid w:val="68BC3C33"/>
    <w:rsid w:val="696B68AA"/>
    <w:rsid w:val="69776115"/>
    <w:rsid w:val="6A012878"/>
    <w:rsid w:val="6A833628"/>
    <w:rsid w:val="6AD96184"/>
    <w:rsid w:val="6B622B3C"/>
    <w:rsid w:val="6BA84DF1"/>
    <w:rsid w:val="6C977F61"/>
    <w:rsid w:val="6CA305C4"/>
    <w:rsid w:val="6CEA5D79"/>
    <w:rsid w:val="6CEF05C4"/>
    <w:rsid w:val="6D021321"/>
    <w:rsid w:val="6D6155A5"/>
    <w:rsid w:val="6D851EEC"/>
    <w:rsid w:val="6D8F7717"/>
    <w:rsid w:val="6D91592D"/>
    <w:rsid w:val="6E0E4D62"/>
    <w:rsid w:val="6E5D2D2F"/>
    <w:rsid w:val="6E614B17"/>
    <w:rsid w:val="6E6F50A2"/>
    <w:rsid w:val="6EAF0249"/>
    <w:rsid w:val="6EDC2EE4"/>
    <w:rsid w:val="6EF23F40"/>
    <w:rsid w:val="6F6C0960"/>
    <w:rsid w:val="70325FE2"/>
    <w:rsid w:val="704F75B5"/>
    <w:rsid w:val="705C738F"/>
    <w:rsid w:val="71283B05"/>
    <w:rsid w:val="71773EEB"/>
    <w:rsid w:val="71AF076A"/>
    <w:rsid w:val="71BD1DAB"/>
    <w:rsid w:val="725F7B75"/>
    <w:rsid w:val="72786581"/>
    <w:rsid w:val="72887A6C"/>
    <w:rsid w:val="72E641B4"/>
    <w:rsid w:val="73333150"/>
    <w:rsid w:val="73616E34"/>
    <w:rsid w:val="73D42838"/>
    <w:rsid w:val="741F4968"/>
    <w:rsid w:val="74D15235"/>
    <w:rsid w:val="75296AAD"/>
    <w:rsid w:val="757206FF"/>
    <w:rsid w:val="7574405B"/>
    <w:rsid w:val="75CC39F3"/>
    <w:rsid w:val="75E33B05"/>
    <w:rsid w:val="760A0FCB"/>
    <w:rsid w:val="763213D4"/>
    <w:rsid w:val="765F7212"/>
    <w:rsid w:val="775F4C14"/>
    <w:rsid w:val="776240F0"/>
    <w:rsid w:val="77960FBD"/>
    <w:rsid w:val="779B4483"/>
    <w:rsid w:val="77EA5D1C"/>
    <w:rsid w:val="78185899"/>
    <w:rsid w:val="784132D7"/>
    <w:rsid w:val="78C154B0"/>
    <w:rsid w:val="78E858A3"/>
    <w:rsid w:val="79250C48"/>
    <w:rsid w:val="793E1619"/>
    <w:rsid w:val="796A6451"/>
    <w:rsid w:val="79A00A53"/>
    <w:rsid w:val="79AF6664"/>
    <w:rsid w:val="79D6346F"/>
    <w:rsid w:val="7ACC2716"/>
    <w:rsid w:val="7B6521EE"/>
    <w:rsid w:val="7BE43616"/>
    <w:rsid w:val="7C203E0B"/>
    <w:rsid w:val="7C251F46"/>
    <w:rsid w:val="7C404474"/>
    <w:rsid w:val="7C432B02"/>
    <w:rsid w:val="7C8540BF"/>
    <w:rsid w:val="7CD144A1"/>
    <w:rsid w:val="7D297A22"/>
    <w:rsid w:val="7D853A8B"/>
    <w:rsid w:val="7DBA778F"/>
    <w:rsid w:val="7DBB5760"/>
    <w:rsid w:val="7DC55D99"/>
    <w:rsid w:val="7E8516DD"/>
    <w:rsid w:val="7EDE2EAD"/>
    <w:rsid w:val="7EFB30FA"/>
    <w:rsid w:val="7FF1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5"/>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cs="金山简魏碑" w:eastAsiaTheme="minorEastAsia"/>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纯文本 Char1"/>
    <w:link w:val="4"/>
    <w:qFormat/>
    <w:uiPriority w:val="0"/>
    <w:rPr>
      <w:rFonts w:ascii="宋体" w:hAnsi="Courier New" w:cs="金山简魏碑"/>
      <w:szCs w:val="21"/>
    </w:rPr>
  </w:style>
  <w:style w:type="character" w:customStyle="1" w:styleId="13">
    <w:name w:val="纯文本 Char"/>
    <w:basedOn w:val="9"/>
    <w:link w:val="4"/>
    <w:semiHidden/>
    <w:qFormat/>
    <w:uiPriority w:val="99"/>
    <w:rPr>
      <w:rFonts w:ascii="宋体" w:hAnsi="Courier New" w:eastAsia="宋体" w:cs="Courier New"/>
      <w:szCs w:val="21"/>
    </w:rPr>
  </w:style>
  <w:style w:type="paragraph" w:customStyle="1" w:styleId="14">
    <w:name w:val="列出段落1"/>
    <w:basedOn w:val="1"/>
    <w:qFormat/>
    <w:uiPriority w:val="34"/>
    <w:pPr>
      <w:ind w:firstLine="420" w:firstLineChars="200"/>
    </w:pPr>
    <w:rPr>
      <w:szCs w:val="20"/>
    </w:rPr>
  </w:style>
  <w:style w:type="character" w:customStyle="1" w:styleId="15">
    <w:name w:val="标题 4 Char"/>
    <w:basedOn w:val="9"/>
    <w:link w:val="3"/>
    <w:qFormat/>
    <w:uiPriority w:val="0"/>
    <w:rPr>
      <w:rFonts w:ascii="Arial" w:hAnsi="Arial" w:eastAsia="黑体" w:cs="Times New Roman"/>
      <w:b/>
      <w:bCs/>
      <w:sz w:val="28"/>
      <w:szCs w:val="28"/>
    </w:rPr>
  </w:style>
  <w:style w:type="paragraph" w:customStyle="1" w:styleId="16">
    <w:name w:val="普通 (Web)"/>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7">
    <w:name w:val="Default Char"/>
    <w:basedOn w:val="9"/>
    <w:link w:val="18"/>
    <w:qFormat/>
    <w:uiPriority w:val="0"/>
    <w:rPr>
      <w:rFonts w:ascii="黑体" w:eastAsia="黑体" w:cs="黑体"/>
      <w:color w:val="000000"/>
      <w:sz w:val="24"/>
      <w:szCs w:val="24"/>
    </w:rPr>
  </w:style>
  <w:style w:type="paragraph" w:customStyle="1" w:styleId="18">
    <w:name w:val="Default"/>
    <w:link w:val="17"/>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1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标题 3 Char"/>
    <w:basedOn w:val="9"/>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FF9E3-A3AC-4286-A5A6-364BF6C2885B}">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2357</Words>
  <Characters>13437</Characters>
  <Lines>111</Lines>
  <Paragraphs>31</Paragraphs>
  <TotalTime>105</TotalTime>
  <ScaleCrop>false</ScaleCrop>
  <LinksUpToDate>false</LinksUpToDate>
  <CharactersWithSpaces>15763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2018-06-13T07:12:00Z</dcterms:created>
  <dc:creator>722-1</dc:creator>
  <cp:lastModifiedBy>面向大海</cp:lastModifiedBy>
  <cp:lastPrinted>2021-02-22T01:18:00Z</cp:lastPrinted>
  <dcterms:modified xsi:type="dcterms:W3CDTF">2021-04-13T06:26:41Z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C8DB791DD8D742CCAE491CD76A57B870</vt:lpwstr>
  </property>
</Properties>
</file>